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16D" w:rsidRDefault="00006F3A">
      <w:pPr>
        <w:jc w:val="center"/>
        <w:textAlignment w:val="center"/>
      </w:pPr>
      <w:r>
        <w:rPr>
          <w:rFonts w:ascii="宋体" w:cs="宋体"/>
          <w:b/>
          <w:sz w:val="32"/>
        </w:rPr>
        <w:t>专题三对点练习</w:t>
      </w:r>
      <w:r>
        <w:rPr>
          <w:rFonts w:ascii="Times New Roman" w:eastAsia="Times New Roman" w:hAnsi="Times New Roman" w:cs="Times New Roman"/>
          <w:b/>
          <w:sz w:val="32"/>
        </w:rPr>
        <w:t xml:space="preserve">2 </w:t>
      </w:r>
      <w:r>
        <w:rPr>
          <w:rFonts w:ascii="宋体" w:cs="宋体"/>
          <w:b/>
          <w:sz w:val="32"/>
        </w:rPr>
        <w:t>财政与税收</w:t>
      </w:r>
    </w:p>
    <w:p w:rsidR="007F416D" w:rsidRDefault="00006F3A">
      <w:pPr>
        <w:numPr>
          <w:ilvl w:val="0"/>
          <w:numId w:val="1"/>
        </w:numPr>
        <w:textAlignment w:val="center"/>
      </w:pPr>
      <w:bookmarkStart w:id="0" w:name="topic_6f9dd82a-edba-4e5f-9815-f4d2a02530"/>
      <w:r>
        <w:rPr>
          <w:rFonts w:ascii="宋体" w:cs="宋体"/>
          <w:kern w:val="0"/>
          <w:szCs w:val="21"/>
        </w:rPr>
        <w:t>结合图示，下列说法正确的是（　　）</w:t>
      </w:r>
      <w:r>
        <w:rPr>
          <w:rFonts w:ascii="宋体" w:cs="宋体"/>
          <w:kern w:val="0"/>
          <w:szCs w:val="21"/>
        </w:rPr>
        <w:br/>
      </w:r>
      <w:bookmarkEnd w:id="0"/>
    </w:p>
    <w:p w:rsidR="007F416D" w:rsidRDefault="00006F3A">
      <w:pPr>
        <w:ind w:left="420"/>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231pt;height:159pt;z-index:251658240;mso-wrap-distance-top:0;mso-wrap-distance-bottom:0;mso-position-horizontal:center;mso-width-relative:page;mso-height-relative:page">
            <v:imagedata r:id="rId9"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目标价格制度违背了市场供求规律</w:t>
      </w:r>
      <w:r>
        <w:br/>
      </w:r>
      <w:r>
        <w:rPr>
          <w:rFonts w:ascii="Times New Roman" w:eastAsia="Times New Roman" w:hAnsi="Times New Roman" w:cs="Times New Roman"/>
          <w:kern w:val="0"/>
          <w:sz w:val="24"/>
          <w:szCs w:val="24"/>
        </w:rPr>
        <w:t xml:space="preserve">B. </w:t>
      </w:r>
      <w:r>
        <w:rPr>
          <w:rFonts w:ascii="宋体" w:cs="宋体"/>
          <w:kern w:val="0"/>
          <w:szCs w:val="21"/>
        </w:rPr>
        <w:t>补贴生产者避免了农产品价格的下跌</w:t>
      </w:r>
      <w:r>
        <w:br/>
      </w:r>
      <w:r>
        <w:rPr>
          <w:rFonts w:ascii="Times New Roman" w:eastAsia="Times New Roman" w:hAnsi="Times New Roman" w:cs="Times New Roman"/>
          <w:kern w:val="0"/>
          <w:sz w:val="24"/>
          <w:szCs w:val="24"/>
        </w:rPr>
        <w:t xml:space="preserve">C. </w:t>
      </w:r>
      <w:r>
        <w:rPr>
          <w:rFonts w:ascii="宋体" w:cs="宋体"/>
          <w:kern w:val="0"/>
          <w:szCs w:val="21"/>
        </w:rPr>
        <w:t>补贴低收入消费者发挥了财政改善民生的功能</w:t>
      </w:r>
      <w:r>
        <w:br/>
      </w:r>
      <w:r>
        <w:rPr>
          <w:rFonts w:ascii="Times New Roman" w:eastAsia="Times New Roman" w:hAnsi="Times New Roman" w:cs="Times New Roman"/>
          <w:kern w:val="0"/>
          <w:sz w:val="24"/>
          <w:szCs w:val="24"/>
        </w:rPr>
        <w:t xml:space="preserve">D. </w:t>
      </w:r>
      <w:r>
        <w:rPr>
          <w:rFonts w:ascii="宋体" w:cs="宋体"/>
          <w:kern w:val="0"/>
          <w:szCs w:val="21"/>
        </w:rPr>
        <w:t>目标价格制度使农产品价格在目标区间内波动</w:t>
      </w:r>
    </w:p>
    <w:p w:rsidR="007F416D" w:rsidRDefault="00006F3A">
      <w:pPr>
        <w:numPr>
          <w:ilvl w:val="0"/>
          <w:numId w:val="1"/>
        </w:numPr>
        <w:textAlignment w:val="center"/>
      </w:pPr>
      <w:bookmarkStart w:id="1" w:name="topic_21fae734-5e9c-4ec6-aab8-83dab2ef91"/>
      <w:r>
        <w:rPr>
          <w:rFonts w:ascii="宋体" w:cs="宋体"/>
          <w:kern w:val="0"/>
          <w:szCs w:val="21"/>
        </w:rPr>
        <w:t>建国以来，我国一直把</w:t>
      </w:r>
      <w:r>
        <w:rPr>
          <w:rFonts w:ascii="宋体" w:cs="宋体"/>
          <w:kern w:val="0"/>
          <w:szCs w:val="21"/>
        </w:rPr>
        <w:t>“</w:t>
      </w:r>
      <w:r>
        <w:rPr>
          <w:rFonts w:ascii="宋体" w:cs="宋体"/>
          <w:kern w:val="0"/>
          <w:szCs w:val="21"/>
        </w:rPr>
        <w:t>财政平衡、没有赤字</w:t>
      </w:r>
      <w:r>
        <w:rPr>
          <w:rFonts w:ascii="宋体" w:cs="宋体"/>
          <w:kern w:val="0"/>
          <w:szCs w:val="21"/>
        </w:rPr>
        <w:t>”</w:t>
      </w:r>
      <w:r>
        <w:rPr>
          <w:rFonts w:ascii="宋体" w:cs="宋体"/>
          <w:kern w:val="0"/>
          <w:szCs w:val="21"/>
        </w:rPr>
        <w:t>作为国家经济建设的一条指标。但改革开放以后，财政赤字却成了我国经济建设中普遍存在的经济现象。这是因为，在风险可控的前提下，适度的财政赤字可以（　　）</w:t>
      </w:r>
      <w:bookmarkEnd w:id="1"/>
    </w:p>
    <w:p w:rsidR="007F416D" w:rsidRDefault="00006F3A">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增加社会总供给，扩大居民消费</w:t>
      </w:r>
      <w:r>
        <w:tab/>
      </w:r>
      <w:r>
        <w:rPr>
          <w:rFonts w:ascii="Times New Roman" w:eastAsia="Times New Roman" w:hAnsi="Times New Roman" w:cs="Times New Roman"/>
          <w:kern w:val="0"/>
          <w:sz w:val="24"/>
          <w:szCs w:val="24"/>
        </w:rPr>
        <w:t xml:space="preserve">B. </w:t>
      </w:r>
      <w:r>
        <w:rPr>
          <w:rFonts w:ascii="宋体" w:cs="宋体"/>
          <w:kern w:val="0"/>
          <w:szCs w:val="21"/>
        </w:rPr>
        <w:t>减轻企业的税负，改善经济结构</w:t>
      </w:r>
      <w:r>
        <w:br/>
      </w:r>
      <w:r>
        <w:rPr>
          <w:rFonts w:ascii="Times New Roman" w:eastAsia="Times New Roman" w:hAnsi="Times New Roman" w:cs="Times New Roman"/>
          <w:kern w:val="0"/>
          <w:sz w:val="24"/>
          <w:szCs w:val="24"/>
        </w:rPr>
        <w:t xml:space="preserve">C. </w:t>
      </w:r>
      <w:r>
        <w:rPr>
          <w:rFonts w:ascii="宋体" w:cs="宋体"/>
          <w:kern w:val="0"/>
          <w:szCs w:val="21"/>
        </w:rPr>
        <w:t>抑制通货膨胀，扩大消费需求</w:t>
      </w:r>
      <w:r>
        <w:tab/>
      </w:r>
      <w:r>
        <w:rPr>
          <w:rFonts w:ascii="Times New Roman" w:eastAsia="Times New Roman" w:hAnsi="Times New Roman" w:cs="Times New Roman"/>
          <w:kern w:val="0"/>
          <w:sz w:val="24"/>
          <w:szCs w:val="24"/>
        </w:rPr>
        <w:t xml:space="preserve">D. </w:t>
      </w:r>
      <w:r>
        <w:rPr>
          <w:rFonts w:ascii="宋体" w:cs="宋体"/>
          <w:kern w:val="0"/>
          <w:szCs w:val="21"/>
        </w:rPr>
        <w:t>扩大有效需求，刺激经济增长</w:t>
      </w:r>
    </w:p>
    <w:p w:rsidR="007F416D" w:rsidRDefault="00006F3A">
      <w:pPr>
        <w:numPr>
          <w:ilvl w:val="0"/>
          <w:numId w:val="1"/>
        </w:numPr>
        <w:textAlignment w:val="center"/>
      </w:pPr>
      <w:bookmarkStart w:id="2" w:name="topic_88ef9d30-f26c-4860-a185-0c43536375"/>
      <w:r>
        <w:rPr>
          <w:rFonts w:ascii="宋体" w:cs="宋体"/>
          <w:kern w:val="0"/>
          <w:szCs w:val="21"/>
        </w:rPr>
        <w:t>典型的</w:t>
      </w:r>
      <w:r>
        <w:rPr>
          <w:rFonts w:ascii="宋体" w:cs="宋体"/>
          <w:kern w:val="0"/>
          <w:szCs w:val="21"/>
        </w:rPr>
        <w:t>“</w:t>
      </w:r>
      <w:r>
        <w:rPr>
          <w:rFonts w:ascii="宋体" w:cs="宋体"/>
          <w:kern w:val="0"/>
          <w:szCs w:val="21"/>
        </w:rPr>
        <w:t>橄榄型</w:t>
      </w:r>
      <w:r>
        <w:rPr>
          <w:rFonts w:ascii="宋体" w:cs="宋体"/>
          <w:kern w:val="0"/>
          <w:szCs w:val="21"/>
        </w:rPr>
        <w:t>”</w:t>
      </w:r>
      <w:r>
        <w:rPr>
          <w:rFonts w:ascii="宋体" w:cs="宋体"/>
          <w:kern w:val="0"/>
          <w:szCs w:val="21"/>
        </w:rPr>
        <w:t>社会，中等收人群体的比例往往超过</w:t>
      </w:r>
      <w:r>
        <w:rPr>
          <w:rFonts w:ascii="Times New Roman" w:eastAsia="Times New Roman" w:hAnsi="Times New Roman" w:cs="Times New Roman"/>
          <w:kern w:val="0"/>
          <w:szCs w:val="21"/>
        </w:rPr>
        <w:t>60%</w:t>
      </w:r>
      <w:r>
        <w:rPr>
          <w:rFonts w:ascii="宋体" w:cs="宋体"/>
          <w:kern w:val="0"/>
          <w:szCs w:val="21"/>
        </w:rPr>
        <w:t>．目前我国中等收人群体超过</w:t>
      </w:r>
      <w:r>
        <w:rPr>
          <w:rFonts w:ascii="Times New Roman" w:eastAsia="Times New Roman" w:hAnsi="Times New Roman" w:cs="Times New Roman"/>
          <w:kern w:val="0"/>
          <w:szCs w:val="21"/>
        </w:rPr>
        <w:t>3</w:t>
      </w:r>
      <w:r>
        <w:rPr>
          <w:rFonts w:ascii="宋体" w:cs="宋体"/>
          <w:kern w:val="0"/>
          <w:szCs w:val="21"/>
        </w:rPr>
        <w:t>亿人，大致占全球中等收人群体的</w:t>
      </w:r>
      <w:r>
        <w:rPr>
          <w:rFonts w:ascii="Times New Roman" w:eastAsia="Times New Roman" w:hAnsi="Times New Roman" w:cs="Times New Roman"/>
          <w:kern w:val="0"/>
          <w:szCs w:val="21"/>
        </w:rPr>
        <w:t>30%</w:t>
      </w:r>
      <w:r>
        <w:rPr>
          <w:rFonts w:ascii="宋体" w:cs="宋体"/>
          <w:kern w:val="0"/>
          <w:szCs w:val="21"/>
        </w:rPr>
        <w:t>以上，也占全国人口的</w:t>
      </w:r>
      <w:r>
        <w:rPr>
          <w:rFonts w:ascii="Times New Roman" w:eastAsia="Times New Roman" w:hAnsi="Times New Roman" w:cs="Times New Roman"/>
          <w:kern w:val="0"/>
          <w:szCs w:val="21"/>
        </w:rPr>
        <w:t>30%</w:t>
      </w:r>
      <w:r>
        <w:rPr>
          <w:rFonts w:ascii="宋体" w:cs="宋体"/>
          <w:kern w:val="0"/>
          <w:szCs w:val="21"/>
        </w:rPr>
        <w:t>左右。加快步人</w:t>
      </w:r>
      <w:r>
        <w:rPr>
          <w:rFonts w:ascii="宋体" w:cs="宋体"/>
          <w:kern w:val="0"/>
          <w:szCs w:val="21"/>
        </w:rPr>
        <w:t>“</w:t>
      </w:r>
      <w:r>
        <w:rPr>
          <w:rFonts w:ascii="宋体" w:cs="宋体"/>
          <w:kern w:val="0"/>
          <w:szCs w:val="21"/>
        </w:rPr>
        <w:t>微榄型</w:t>
      </w:r>
      <w:r>
        <w:rPr>
          <w:rFonts w:ascii="宋体" w:cs="宋体"/>
          <w:kern w:val="0"/>
          <w:szCs w:val="21"/>
        </w:rPr>
        <w:t>”</w:t>
      </w:r>
      <w:r>
        <w:rPr>
          <w:rFonts w:ascii="宋体" w:cs="宋体"/>
          <w:kern w:val="0"/>
          <w:szCs w:val="21"/>
        </w:rPr>
        <w:t>社会，需要（</w:t>
      </w:r>
      <w:r>
        <w:rPr>
          <w:rFonts w:ascii="宋体" w:cs="宋体"/>
          <w:kern w:val="0"/>
          <w:szCs w:val="21"/>
        </w:rPr>
        <w:t xml:space="preserve">　　）</w:t>
      </w:r>
      <w:r>
        <w:rPr>
          <w:rFonts w:ascii="宋体" w:cs="宋体"/>
          <w:kern w:val="0"/>
          <w:szCs w:val="21"/>
        </w:rPr>
        <w:br/>
        <w:t>①</w:t>
      </w:r>
      <w:r>
        <w:rPr>
          <w:rFonts w:ascii="宋体" w:cs="宋体"/>
          <w:kern w:val="0"/>
          <w:szCs w:val="21"/>
        </w:rPr>
        <w:t>统筹城乡发展，将国家的工作中心转移到农村</w:t>
      </w:r>
      <w:r>
        <w:rPr>
          <w:rFonts w:ascii="宋体" w:cs="宋体"/>
          <w:kern w:val="0"/>
          <w:szCs w:val="21"/>
        </w:rPr>
        <w:br/>
        <w:t>②</w:t>
      </w:r>
      <w:r>
        <w:rPr>
          <w:rFonts w:ascii="宋体" w:cs="宋体"/>
          <w:kern w:val="0"/>
          <w:szCs w:val="21"/>
        </w:rPr>
        <w:t>初次分配中处理好效率问题，再分配中处理好公平问题</w:t>
      </w:r>
      <w:r>
        <w:rPr>
          <w:rFonts w:ascii="宋体" w:cs="宋体"/>
          <w:kern w:val="0"/>
          <w:szCs w:val="21"/>
        </w:rPr>
        <w:br/>
        <w:t>③</w:t>
      </w:r>
      <w:r>
        <w:rPr>
          <w:rFonts w:ascii="宋体" w:cs="宋体"/>
          <w:kern w:val="0"/>
          <w:szCs w:val="21"/>
        </w:rPr>
        <w:t>加大财政转移支付力度，实施精准扶贫、精准脱贫</w:t>
      </w:r>
      <w:r>
        <w:rPr>
          <w:rFonts w:ascii="宋体" w:cs="宋体"/>
          <w:kern w:val="0"/>
          <w:szCs w:val="21"/>
        </w:rPr>
        <w:br/>
        <w:t>④</w:t>
      </w:r>
      <w:r>
        <w:rPr>
          <w:rFonts w:ascii="宋体" w:cs="宋体"/>
          <w:kern w:val="0"/>
          <w:szCs w:val="21"/>
        </w:rPr>
        <w:t>努力实现劳动报酬增长和劳动生产率提高同步</w:t>
      </w:r>
      <w:bookmarkEnd w:id="2"/>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bookmarkStart w:id="3" w:name="topic_3c618d32-c98a-4b5d-8b9e-b9660e0b28"/>
      <w:r>
        <w:rPr>
          <w:rFonts w:ascii="宋体" w:cs="宋体"/>
          <w:kern w:val="0"/>
          <w:szCs w:val="21"/>
        </w:rPr>
        <w:t>某企业张某为</w:t>
      </w:r>
      <w:r>
        <w:rPr>
          <w:rFonts w:ascii="Times New Roman" w:eastAsia="Times New Roman" w:hAnsi="Times New Roman" w:cs="Times New Roman"/>
          <w:kern w:val="0"/>
          <w:szCs w:val="21"/>
        </w:rPr>
        <w:t>6</w:t>
      </w:r>
      <w:r>
        <w:rPr>
          <w:rFonts w:ascii="宋体" w:cs="宋体"/>
          <w:kern w:val="0"/>
          <w:szCs w:val="21"/>
        </w:rPr>
        <w:t>间外贸进出口公司代开增值税发票</w:t>
      </w:r>
      <w:r>
        <w:rPr>
          <w:rFonts w:ascii="Times New Roman" w:eastAsia="Times New Roman" w:hAnsi="Times New Roman" w:cs="Times New Roman"/>
          <w:kern w:val="0"/>
          <w:szCs w:val="21"/>
        </w:rPr>
        <w:t>26</w:t>
      </w:r>
      <w:r>
        <w:rPr>
          <w:rFonts w:ascii="宋体" w:cs="宋体"/>
          <w:kern w:val="0"/>
          <w:szCs w:val="21"/>
        </w:rPr>
        <w:t>份，把没有出口的商品通过伪造出口单据变成出口商品，获得出口退税</w:t>
      </w:r>
      <w:r>
        <w:rPr>
          <w:rFonts w:ascii="Times New Roman" w:eastAsia="Times New Roman" w:hAnsi="Times New Roman" w:cs="Times New Roman"/>
          <w:kern w:val="0"/>
          <w:szCs w:val="21"/>
        </w:rPr>
        <w:t>518</w:t>
      </w:r>
      <w:r>
        <w:rPr>
          <w:rFonts w:ascii="宋体" w:cs="宋体"/>
          <w:kern w:val="0"/>
          <w:szCs w:val="21"/>
        </w:rPr>
        <w:t>万元，张某的行为属于（　　）</w:t>
      </w:r>
      <w:bookmarkEnd w:id="3"/>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欠税</w:t>
      </w:r>
      <w:r>
        <w:tab/>
      </w:r>
      <w:r>
        <w:rPr>
          <w:rFonts w:ascii="Times New Roman" w:eastAsia="Times New Roman" w:hAnsi="Times New Roman" w:cs="Times New Roman"/>
          <w:kern w:val="0"/>
          <w:sz w:val="24"/>
          <w:szCs w:val="24"/>
        </w:rPr>
        <w:t xml:space="preserve">B. </w:t>
      </w:r>
      <w:r>
        <w:rPr>
          <w:rFonts w:ascii="宋体" w:cs="宋体"/>
          <w:kern w:val="0"/>
          <w:szCs w:val="21"/>
        </w:rPr>
        <w:t>抗税</w:t>
      </w:r>
      <w:r>
        <w:tab/>
      </w:r>
      <w:r>
        <w:rPr>
          <w:rFonts w:ascii="Times New Roman" w:eastAsia="Times New Roman" w:hAnsi="Times New Roman" w:cs="Times New Roman"/>
          <w:kern w:val="0"/>
          <w:sz w:val="24"/>
          <w:szCs w:val="24"/>
        </w:rPr>
        <w:t xml:space="preserve">C. </w:t>
      </w:r>
      <w:r>
        <w:rPr>
          <w:rFonts w:ascii="宋体" w:cs="宋体"/>
          <w:kern w:val="0"/>
          <w:szCs w:val="21"/>
        </w:rPr>
        <w:t>偷税</w:t>
      </w:r>
      <w:r>
        <w:tab/>
      </w:r>
      <w:r>
        <w:rPr>
          <w:rFonts w:ascii="Times New Roman" w:eastAsia="Times New Roman" w:hAnsi="Times New Roman" w:cs="Times New Roman"/>
          <w:kern w:val="0"/>
          <w:sz w:val="24"/>
          <w:szCs w:val="24"/>
        </w:rPr>
        <w:t xml:space="preserve">D. </w:t>
      </w:r>
      <w:r>
        <w:rPr>
          <w:rFonts w:ascii="宋体" w:cs="宋体"/>
          <w:kern w:val="0"/>
          <w:szCs w:val="21"/>
        </w:rPr>
        <w:t>骗税</w:t>
      </w:r>
    </w:p>
    <w:p w:rsidR="007F416D" w:rsidRDefault="00006F3A">
      <w:pPr>
        <w:numPr>
          <w:ilvl w:val="0"/>
          <w:numId w:val="1"/>
        </w:numPr>
        <w:textAlignment w:val="center"/>
      </w:pPr>
      <w:bookmarkStart w:id="4" w:name="topic_5b2c213d-164a-4636-b11e-5f1386bd1d"/>
      <w:r>
        <w:rPr>
          <w:rFonts w:ascii="宋体" w:cs="宋体"/>
          <w:kern w:val="0"/>
          <w:szCs w:val="21"/>
        </w:rPr>
        <w:t>近年来，中央财政加大了对国家科技重大专项的投入力度，在大型客机、载人航天、可燃冰研究开发、量子通信等方面，不断刷新中国创新高度，实现了</w:t>
      </w:r>
      <w:r>
        <w:rPr>
          <w:rFonts w:ascii="宋体" w:cs="宋体"/>
          <w:kern w:val="0"/>
          <w:szCs w:val="21"/>
        </w:rPr>
        <w:t>“</w:t>
      </w:r>
      <w:r>
        <w:rPr>
          <w:rFonts w:ascii="宋体" w:cs="宋体"/>
          <w:kern w:val="0"/>
          <w:szCs w:val="21"/>
        </w:rPr>
        <w:t>非对称</w:t>
      </w:r>
      <w:r>
        <w:rPr>
          <w:rFonts w:ascii="宋体" w:cs="宋体"/>
          <w:kern w:val="0"/>
          <w:szCs w:val="21"/>
        </w:rPr>
        <w:t>”</w:t>
      </w:r>
      <w:r>
        <w:rPr>
          <w:rFonts w:ascii="宋体" w:cs="宋体"/>
          <w:kern w:val="0"/>
          <w:szCs w:val="21"/>
        </w:rPr>
        <w:t>赶超（在发挥自己优势的基础上，采取不同于传统的发展道路或技术路线，实现沿其他道路的快速赶超）．由此可见（　　）</w:t>
      </w:r>
      <w:r>
        <w:rPr>
          <w:rFonts w:ascii="宋体" w:cs="宋体"/>
          <w:kern w:val="0"/>
          <w:szCs w:val="21"/>
        </w:rPr>
        <w:br/>
        <w:t>①</w:t>
      </w:r>
      <w:r>
        <w:rPr>
          <w:rFonts w:ascii="宋体" w:cs="宋体"/>
          <w:kern w:val="0"/>
          <w:szCs w:val="21"/>
        </w:rPr>
        <w:t>国家财政为推动创新驱动发展提供物质保障</w:t>
      </w:r>
      <w:r>
        <w:rPr>
          <w:rFonts w:ascii="宋体" w:cs="宋体"/>
          <w:kern w:val="0"/>
          <w:szCs w:val="21"/>
        </w:rPr>
        <w:br/>
        <w:t>②</w:t>
      </w:r>
      <w:r>
        <w:rPr>
          <w:rFonts w:ascii="宋体" w:cs="宋体"/>
          <w:kern w:val="0"/>
          <w:szCs w:val="21"/>
        </w:rPr>
        <w:t>社会主义市场经济具有集中力量办大事的优势</w:t>
      </w:r>
      <w:r>
        <w:rPr>
          <w:rFonts w:ascii="宋体" w:cs="宋体"/>
          <w:kern w:val="0"/>
          <w:szCs w:val="21"/>
        </w:rPr>
        <w:br/>
        <w:t>③</w:t>
      </w:r>
      <w:r>
        <w:rPr>
          <w:rFonts w:ascii="宋体" w:cs="宋体"/>
          <w:kern w:val="0"/>
          <w:szCs w:val="21"/>
        </w:rPr>
        <w:t>财政是提高社会生产力和综合国力的战略支撑</w:t>
      </w:r>
      <w:r>
        <w:rPr>
          <w:rFonts w:ascii="宋体" w:cs="宋体"/>
          <w:kern w:val="0"/>
          <w:szCs w:val="21"/>
        </w:rPr>
        <w:br/>
        <w:t>④</w:t>
      </w:r>
      <w:r>
        <w:rPr>
          <w:rFonts w:ascii="宋体" w:cs="宋体"/>
          <w:kern w:val="0"/>
          <w:szCs w:val="21"/>
        </w:rPr>
        <w:t>国家财政具有促进国民经济平稳运行的作用</w:t>
      </w:r>
      <w:bookmarkEnd w:id="4"/>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bookmarkStart w:id="5" w:name="topic_26c423fb-cfd0-4958-ab04-42351e6709"/>
      <w:r>
        <w:rPr>
          <w:rFonts w:ascii="宋体" w:cs="宋体"/>
          <w:kern w:val="0"/>
          <w:szCs w:val="21"/>
        </w:rPr>
        <w:t>当前稳定经济增长要更加注重供给侧结构</w:t>
      </w:r>
      <w:r>
        <w:rPr>
          <w:rFonts w:ascii="宋体" w:cs="宋体"/>
          <w:kern w:val="0"/>
          <w:szCs w:val="21"/>
        </w:rPr>
        <w:t>性改革，这是适应和引领经济发展新常态的重大创新，是适应国际金融危机发生后综合国力竞争新形势的主动选择。下列符合供给侧改革要求的是</w:t>
      </w:r>
      <w:bookmarkEnd w:id="5"/>
    </w:p>
    <w:p w:rsidR="007F416D" w:rsidRDefault="00006F3A">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重视知识产权保护</w:t>
      </w:r>
      <w:r>
        <w:rPr>
          <w:rFonts w:ascii="Times New Roman" w:eastAsia="Times New Roman" w:hAnsi="Times New Roman" w:cs="Times New Roman"/>
          <w:kern w:val="0"/>
          <w:szCs w:val="21"/>
        </w:rPr>
        <w:t>→</w:t>
      </w:r>
      <w:r>
        <w:rPr>
          <w:rFonts w:ascii="宋体" w:cs="宋体"/>
          <w:kern w:val="0"/>
          <w:szCs w:val="21"/>
        </w:rPr>
        <w:t>优化市场环境</w:t>
      </w:r>
      <w:r>
        <w:rPr>
          <w:rFonts w:ascii="Times New Roman" w:eastAsia="Times New Roman" w:hAnsi="Times New Roman" w:cs="Times New Roman"/>
          <w:kern w:val="0"/>
          <w:szCs w:val="21"/>
        </w:rPr>
        <w:t>→</w:t>
      </w:r>
      <w:r>
        <w:rPr>
          <w:rFonts w:ascii="宋体" w:cs="宋体"/>
          <w:kern w:val="0"/>
          <w:szCs w:val="21"/>
        </w:rPr>
        <w:t>推动企业自主创新</w:t>
      </w:r>
      <w:r>
        <w:br/>
      </w:r>
      <w:r>
        <w:rPr>
          <w:rFonts w:ascii="Times New Roman" w:eastAsia="Times New Roman" w:hAnsi="Times New Roman" w:cs="Times New Roman"/>
          <w:kern w:val="0"/>
          <w:sz w:val="24"/>
          <w:szCs w:val="24"/>
        </w:rPr>
        <w:t xml:space="preserve">B. </w:t>
      </w:r>
      <w:r>
        <w:rPr>
          <w:rFonts w:ascii="宋体" w:cs="宋体"/>
          <w:kern w:val="0"/>
          <w:szCs w:val="21"/>
        </w:rPr>
        <w:t>推动产业转型升级</w:t>
      </w:r>
      <w:r>
        <w:rPr>
          <w:rFonts w:ascii="Times New Roman" w:eastAsia="Times New Roman" w:hAnsi="Times New Roman" w:cs="Times New Roman"/>
          <w:kern w:val="0"/>
          <w:szCs w:val="21"/>
        </w:rPr>
        <w:t>→</w:t>
      </w:r>
      <w:r>
        <w:rPr>
          <w:rFonts w:ascii="宋体" w:cs="宋体"/>
          <w:kern w:val="0"/>
          <w:szCs w:val="21"/>
        </w:rPr>
        <w:t>化解产能过剩</w:t>
      </w:r>
      <w:r>
        <w:rPr>
          <w:rFonts w:ascii="Times New Roman" w:eastAsia="Times New Roman" w:hAnsi="Times New Roman" w:cs="Times New Roman"/>
          <w:kern w:val="0"/>
          <w:szCs w:val="21"/>
        </w:rPr>
        <w:t>→</w:t>
      </w:r>
      <w:r>
        <w:rPr>
          <w:rFonts w:ascii="宋体" w:cs="宋体"/>
          <w:kern w:val="0"/>
          <w:szCs w:val="21"/>
        </w:rPr>
        <w:t>提高劳动者就业率</w:t>
      </w:r>
      <w:r>
        <w:br/>
      </w:r>
      <w:r>
        <w:rPr>
          <w:rFonts w:ascii="Times New Roman" w:eastAsia="Times New Roman" w:hAnsi="Times New Roman" w:cs="Times New Roman"/>
          <w:kern w:val="0"/>
          <w:sz w:val="24"/>
          <w:szCs w:val="24"/>
        </w:rPr>
        <w:lastRenderedPageBreak/>
        <w:t xml:space="preserve">C. </w:t>
      </w:r>
      <w:r>
        <w:rPr>
          <w:rFonts w:ascii="宋体" w:cs="宋体"/>
          <w:kern w:val="0"/>
          <w:szCs w:val="21"/>
        </w:rPr>
        <w:t>降低个税的起征点</w:t>
      </w:r>
      <w:r>
        <w:rPr>
          <w:rFonts w:ascii="Times New Roman" w:eastAsia="Times New Roman" w:hAnsi="Times New Roman" w:cs="Times New Roman"/>
          <w:kern w:val="0"/>
          <w:szCs w:val="21"/>
        </w:rPr>
        <w:t>→</w:t>
      </w:r>
      <w:r>
        <w:rPr>
          <w:rFonts w:ascii="宋体" w:cs="宋体"/>
          <w:kern w:val="0"/>
          <w:szCs w:val="21"/>
        </w:rPr>
        <w:t>增加个人收入</w:t>
      </w:r>
      <w:r>
        <w:rPr>
          <w:rFonts w:ascii="Times New Roman" w:eastAsia="Times New Roman" w:hAnsi="Times New Roman" w:cs="Times New Roman"/>
          <w:kern w:val="0"/>
          <w:szCs w:val="21"/>
        </w:rPr>
        <w:t>→</w:t>
      </w:r>
      <w:r>
        <w:rPr>
          <w:rFonts w:ascii="宋体" w:cs="宋体"/>
          <w:kern w:val="0"/>
          <w:szCs w:val="21"/>
        </w:rPr>
        <w:t>实现社会分配公平</w:t>
      </w:r>
      <w:r>
        <w:br/>
      </w:r>
      <w:r>
        <w:rPr>
          <w:rFonts w:ascii="Times New Roman" w:eastAsia="Times New Roman" w:hAnsi="Times New Roman" w:cs="Times New Roman"/>
          <w:kern w:val="0"/>
          <w:sz w:val="24"/>
          <w:szCs w:val="24"/>
        </w:rPr>
        <w:t xml:space="preserve">D. </w:t>
      </w:r>
      <w:r>
        <w:rPr>
          <w:rFonts w:ascii="宋体" w:cs="宋体"/>
          <w:kern w:val="0"/>
          <w:szCs w:val="21"/>
        </w:rPr>
        <w:t>增加扶贫财政支出</w:t>
      </w:r>
      <w:r>
        <w:rPr>
          <w:rFonts w:ascii="Times New Roman" w:eastAsia="Times New Roman" w:hAnsi="Times New Roman" w:cs="Times New Roman"/>
          <w:kern w:val="0"/>
          <w:szCs w:val="21"/>
        </w:rPr>
        <w:t>→</w:t>
      </w:r>
      <w:r>
        <w:rPr>
          <w:rFonts w:ascii="宋体" w:cs="宋体"/>
          <w:kern w:val="0"/>
          <w:szCs w:val="21"/>
        </w:rPr>
        <w:t>缩小收入差距</w:t>
      </w:r>
      <w:r>
        <w:rPr>
          <w:rFonts w:ascii="Times New Roman" w:eastAsia="Times New Roman" w:hAnsi="Times New Roman" w:cs="Times New Roman"/>
          <w:kern w:val="0"/>
          <w:szCs w:val="21"/>
        </w:rPr>
        <w:t>→</w:t>
      </w:r>
      <w:r>
        <w:rPr>
          <w:rFonts w:ascii="宋体" w:cs="宋体"/>
          <w:kern w:val="0"/>
          <w:szCs w:val="21"/>
        </w:rPr>
        <w:t>扩大社会消费需求</w:t>
      </w:r>
    </w:p>
    <w:p w:rsidR="007F416D" w:rsidRDefault="00006F3A">
      <w:pPr>
        <w:numPr>
          <w:ilvl w:val="0"/>
          <w:numId w:val="1"/>
        </w:numPr>
        <w:textAlignment w:val="center"/>
      </w:pPr>
      <w:bookmarkStart w:id="6" w:name="topic_086fd543-957f-4135-8e59-e109d884d3"/>
      <w:r>
        <w:rPr>
          <w:rFonts w:ascii="宋体" w:cs="宋体"/>
          <w:kern w:val="0"/>
          <w:szCs w:val="21"/>
        </w:rPr>
        <w:t>某公司参加综艺节目，现场发放了</w:t>
      </w:r>
      <w:r>
        <w:rPr>
          <w:rFonts w:ascii="Times New Roman" w:eastAsia="Times New Roman" w:hAnsi="Times New Roman" w:cs="Times New Roman"/>
          <w:kern w:val="0"/>
          <w:szCs w:val="21"/>
        </w:rPr>
        <w:t>300</w:t>
      </w:r>
      <w:r>
        <w:rPr>
          <w:rFonts w:ascii="宋体" w:cs="宋体"/>
          <w:kern w:val="0"/>
          <w:szCs w:val="21"/>
        </w:rPr>
        <w:t>万元的微信红包。随后，该公司作为税法规定的个税代扣代缴义务人向地税部门交纳了</w:t>
      </w:r>
      <w:r>
        <w:rPr>
          <w:rFonts w:ascii="Times New Roman" w:eastAsia="Times New Roman" w:hAnsi="Times New Roman" w:cs="Times New Roman"/>
          <w:kern w:val="0"/>
          <w:szCs w:val="21"/>
        </w:rPr>
        <w:t>75</w:t>
      </w:r>
      <w:r>
        <w:rPr>
          <w:rFonts w:ascii="宋体" w:cs="宋体"/>
          <w:kern w:val="0"/>
          <w:szCs w:val="21"/>
        </w:rPr>
        <w:t>万元的个人所得税。这表明（　　）</w:t>
      </w:r>
      <w:r>
        <w:rPr>
          <w:rFonts w:ascii="宋体" w:cs="宋体"/>
          <w:kern w:val="0"/>
          <w:szCs w:val="21"/>
        </w:rPr>
        <w:br/>
        <w:t>①</w:t>
      </w:r>
      <w:r>
        <w:rPr>
          <w:rFonts w:ascii="宋体" w:cs="宋体"/>
          <w:kern w:val="0"/>
          <w:szCs w:val="21"/>
        </w:rPr>
        <w:t>税法是</w:t>
      </w:r>
      <w:r>
        <w:rPr>
          <w:rFonts w:ascii="宋体" w:cs="宋体"/>
          <w:kern w:val="0"/>
          <w:szCs w:val="21"/>
        </w:rPr>
        <w:t>税收的法律依据和保障</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税收具有法制性和固定性</w:t>
      </w:r>
      <w:r>
        <w:rPr>
          <w:rFonts w:ascii="宋体" w:cs="宋体"/>
          <w:kern w:val="0"/>
          <w:szCs w:val="21"/>
        </w:rPr>
        <w:br/>
        <w:t>③</w:t>
      </w:r>
      <w:r>
        <w:rPr>
          <w:rFonts w:ascii="宋体" w:cs="宋体"/>
          <w:kern w:val="0"/>
          <w:szCs w:val="21"/>
        </w:rPr>
        <w:t>依法纳税是公民应尽的基本义务</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税收取之于民，用之于民。</w:t>
      </w:r>
      <w:bookmarkEnd w:id="6"/>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bookmarkStart w:id="7" w:name="topic_ebb4b71b-2257-41af-924c-0f1c004f22"/>
      <w:r>
        <w:rPr>
          <w:rFonts w:ascii="宋体" w:cs="宋体"/>
          <w:kern w:val="0"/>
          <w:szCs w:val="21"/>
        </w:rPr>
        <w:t>继营改增、资源税之后，个人所得税改革将成为下一步税改的最大看点。我国个人所得税将迈向综合与分类相结合的所得税制度，工资薪金、劳务报酬等将统一纳入综合范围征税，此外，养老、二孩、房贷利息等家庭负担也有望纳入抵扣。个人所得税如此调整的政策有利于（　　）</w:t>
      </w:r>
      <w:r>
        <w:rPr>
          <w:rFonts w:ascii="宋体" w:cs="宋体"/>
          <w:kern w:val="0"/>
          <w:szCs w:val="21"/>
        </w:rPr>
        <w:br/>
        <w:t>①</w:t>
      </w:r>
      <w:r>
        <w:rPr>
          <w:rFonts w:ascii="宋体" w:cs="宋体"/>
          <w:kern w:val="0"/>
          <w:szCs w:val="21"/>
        </w:rPr>
        <w:t>明确征税范围，引导合理消费</w:t>
      </w:r>
      <w:r>
        <w:rPr>
          <w:rFonts w:ascii="宋体" w:cs="宋体"/>
          <w:kern w:val="0"/>
          <w:szCs w:val="21"/>
        </w:rPr>
        <w:br/>
        <w:t>②</w:t>
      </w:r>
      <w:r>
        <w:rPr>
          <w:rFonts w:ascii="宋体" w:cs="宋体"/>
          <w:kern w:val="0"/>
          <w:szCs w:val="21"/>
        </w:rPr>
        <w:t>合理规避风险，增加个人收入</w:t>
      </w:r>
      <w:r>
        <w:rPr>
          <w:rFonts w:ascii="宋体" w:cs="宋体"/>
          <w:kern w:val="0"/>
          <w:szCs w:val="21"/>
        </w:rPr>
        <w:br/>
        <w:t>③</w:t>
      </w:r>
      <w:r>
        <w:rPr>
          <w:rFonts w:ascii="宋体" w:cs="宋体"/>
          <w:kern w:val="0"/>
          <w:szCs w:val="21"/>
        </w:rPr>
        <w:t>减轻个税负担，提高消费水平</w:t>
      </w:r>
      <w:r>
        <w:rPr>
          <w:rFonts w:ascii="宋体" w:cs="宋体"/>
          <w:kern w:val="0"/>
          <w:szCs w:val="21"/>
        </w:rPr>
        <w:br/>
      </w:r>
      <w:r>
        <w:rPr>
          <w:rFonts w:ascii="宋体" w:cs="宋体"/>
          <w:kern w:val="0"/>
          <w:szCs w:val="21"/>
        </w:rPr>
        <w:t>④</w:t>
      </w:r>
      <w:r>
        <w:rPr>
          <w:rFonts w:ascii="宋体" w:cs="宋体"/>
          <w:kern w:val="0"/>
          <w:szCs w:val="21"/>
        </w:rPr>
        <w:t>缩小收入差距，维护社会公平。</w:t>
      </w:r>
      <w:bookmarkEnd w:id="7"/>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②④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bookmarkStart w:id="8" w:name="topic_2035b5ff-f8d9-4de6-b7d2-3fe78d05d4"/>
      <w:r>
        <w:rPr>
          <w:rFonts w:ascii="宋体" w:cs="宋体"/>
          <w:kern w:val="0"/>
          <w:szCs w:val="21"/>
        </w:rPr>
        <w:t>根据全国人大常委会《关于建立预算审查前听取人大代表和社会各界意见建议的机制的意见》，全国人大财经委员会在对预算草案的初步方案进行初步审查时，应邀请人大代表参加，代表建议应作为财经委员会提出初步审查意见的重要参考。此举有利于（　　）</w:t>
      </w:r>
      <w:r>
        <w:rPr>
          <w:rFonts w:ascii="宋体" w:cs="宋体"/>
          <w:kern w:val="0"/>
          <w:szCs w:val="21"/>
        </w:rPr>
        <w:br/>
        <w:t>①</w:t>
      </w:r>
      <w:r>
        <w:rPr>
          <w:rFonts w:ascii="宋体" w:cs="宋体"/>
          <w:kern w:val="0"/>
          <w:szCs w:val="21"/>
        </w:rPr>
        <w:t>尊重代表主体作用，增强预算审查的有效性</w:t>
      </w:r>
      <w:r>
        <w:rPr>
          <w:rFonts w:ascii="宋体" w:cs="宋体"/>
          <w:kern w:val="0"/>
          <w:szCs w:val="21"/>
        </w:rPr>
        <w:br/>
        <w:t>②</w:t>
      </w:r>
      <w:r>
        <w:rPr>
          <w:rFonts w:ascii="宋体" w:cs="宋体"/>
          <w:kern w:val="0"/>
          <w:szCs w:val="21"/>
        </w:rPr>
        <w:t>财经委员会海纳建议，审慎行使预算审批权</w:t>
      </w:r>
      <w:r>
        <w:rPr>
          <w:rFonts w:ascii="宋体" w:cs="宋体"/>
          <w:kern w:val="0"/>
          <w:szCs w:val="21"/>
        </w:rPr>
        <w:br/>
        <w:t>③</w:t>
      </w:r>
      <w:r>
        <w:rPr>
          <w:rFonts w:ascii="宋体" w:cs="宋体"/>
          <w:kern w:val="0"/>
          <w:szCs w:val="21"/>
        </w:rPr>
        <w:t>提高预算编制质量，为人大批准预算奠定基础</w:t>
      </w:r>
      <w:r>
        <w:rPr>
          <w:rFonts w:ascii="宋体" w:cs="宋体"/>
          <w:kern w:val="0"/>
          <w:szCs w:val="21"/>
        </w:rPr>
        <w:br/>
        <w:t>④</w:t>
      </w:r>
      <w:r>
        <w:rPr>
          <w:rFonts w:ascii="宋体" w:cs="宋体"/>
          <w:kern w:val="0"/>
          <w:szCs w:val="21"/>
        </w:rPr>
        <w:t>拓宽代表提案的渠道，激发代表履职的积极性。</w:t>
      </w:r>
      <w:bookmarkEnd w:id="8"/>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bookmarkStart w:id="9" w:name="topic_5bc9f647-4aae-4ff4-bcf1-b8379e5563"/>
      <w:r>
        <w:rPr>
          <w:rFonts w:ascii="Times New Roman" w:eastAsia="Times New Roman" w:hAnsi="Times New Roman" w:cs="Times New Roman"/>
          <w:kern w:val="0"/>
          <w:szCs w:val="21"/>
        </w:rPr>
        <w:t>2018</w:t>
      </w:r>
      <w:r>
        <w:rPr>
          <w:rFonts w:ascii="宋体" w:cs="宋体"/>
          <w:kern w:val="0"/>
          <w:szCs w:val="21"/>
        </w:rPr>
        <w:t>年供给侧改革的重点转向</w:t>
      </w:r>
      <w:r>
        <w:rPr>
          <w:rFonts w:ascii="宋体" w:cs="宋体"/>
          <w:kern w:val="0"/>
          <w:szCs w:val="21"/>
        </w:rPr>
        <w:t>“</w:t>
      </w:r>
      <w:r>
        <w:rPr>
          <w:rFonts w:ascii="宋体" w:cs="宋体"/>
          <w:kern w:val="0"/>
          <w:szCs w:val="21"/>
        </w:rPr>
        <w:t>补短板</w:t>
      </w:r>
      <w:r>
        <w:rPr>
          <w:rFonts w:ascii="宋体" w:cs="宋体"/>
          <w:kern w:val="0"/>
          <w:szCs w:val="21"/>
        </w:rPr>
        <w:t>”</w:t>
      </w:r>
      <w:r>
        <w:rPr>
          <w:rFonts w:ascii="宋体" w:cs="宋体"/>
          <w:kern w:val="0"/>
          <w:szCs w:val="21"/>
        </w:rPr>
        <w:t>，补短板是各项改革</w:t>
      </w:r>
      <w:r>
        <w:rPr>
          <w:rFonts w:ascii="宋体" w:cs="宋体"/>
          <w:kern w:val="0"/>
          <w:szCs w:val="21"/>
        </w:rPr>
        <w:t>推进的</w:t>
      </w:r>
      <w:r>
        <w:rPr>
          <w:rFonts w:ascii="宋体" w:cs="宋体"/>
          <w:kern w:val="0"/>
          <w:szCs w:val="21"/>
        </w:rPr>
        <w:t>“</w:t>
      </w:r>
      <w:r>
        <w:rPr>
          <w:rFonts w:ascii="宋体" w:cs="宋体"/>
          <w:kern w:val="0"/>
          <w:szCs w:val="21"/>
        </w:rPr>
        <w:t>压舱石</w:t>
      </w:r>
      <w:r>
        <w:rPr>
          <w:rFonts w:ascii="宋体" w:cs="宋体"/>
          <w:kern w:val="0"/>
          <w:szCs w:val="21"/>
        </w:rPr>
        <w:t>”</w:t>
      </w:r>
      <w:r>
        <w:rPr>
          <w:rFonts w:ascii="宋体" w:cs="宋体"/>
          <w:kern w:val="0"/>
          <w:szCs w:val="21"/>
        </w:rPr>
        <w:t>，也是检验改革综合成效的</w:t>
      </w:r>
      <w:r>
        <w:rPr>
          <w:rFonts w:ascii="宋体" w:cs="宋体"/>
          <w:kern w:val="0"/>
          <w:szCs w:val="21"/>
        </w:rPr>
        <w:t>“</w:t>
      </w:r>
      <w:r>
        <w:rPr>
          <w:rFonts w:ascii="宋体" w:cs="宋体"/>
          <w:kern w:val="0"/>
          <w:szCs w:val="21"/>
        </w:rPr>
        <w:t>刻度表</w:t>
      </w:r>
      <w:r>
        <w:rPr>
          <w:rFonts w:ascii="宋体" w:cs="宋体"/>
          <w:kern w:val="0"/>
          <w:szCs w:val="21"/>
        </w:rPr>
        <w:t>”</w:t>
      </w:r>
      <w:r>
        <w:rPr>
          <w:rFonts w:ascii="宋体" w:cs="宋体"/>
          <w:kern w:val="0"/>
          <w:szCs w:val="21"/>
        </w:rPr>
        <w:t>。补短板要从严重制约经济社会发展的重要领域和关键环节、从人民群众迫切需要解决的突出问题着手，既补硬短板也补软短板，既补发展短板也补制度短板。下列举措传导路径符合上述要求的有（　　）</w:t>
      </w:r>
      <w:r>
        <w:rPr>
          <w:rFonts w:ascii="宋体" w:cs="宋体"/>
          <w:kern w:val="0"/>
          <w:szCs w:val="21"/>
        </w:rPr>
        <w:br/>
        <w:t>①</w:t>
      </w:r>
      <w:r>
        <w:rPr>
          <w:rFonts w:ascii="宋体" w:cs="宋体"/>
          <w:kern w:val="0"/>
          <w:szCs w:val="21"/>
        </w:rPr>
        <w:t>推进个人所得税改革一减轻企业负担</w:t>
      </w:r>
      <w:r>
        <w:rPr>
          <w:rFonts w:ascii="Times New Roman" w:eastAsia="Times New Roman" w:hAnsi="Times New Roman" w:cs="Times New Roman"/>
          <w:kern w:val="0"/>
          <w:szCs w:val="21"/>
        </w:rPr>
        <w:t>→</w:t>
      </w:r>
      <w:r>
        <w:rPr>
          <w:rFonts w:ascii="宋体" w:cs="宋体"/>
          <w:kern w:val="0"/>
          <w:szCs w:val="21"/>
        </w:rPr>
        <w:t>增强企业发展活力一促进经济发展</w:t>
      </w:r>
      <w:r>
        <w:rPr>
          <w:rFonts w:ascii="宋体" w:cs="宋体"/>
          <w:kern w:val="0"/>
          <w:szCs w:val="21"/>
        </w:rPr>
        <w:br/>
        <w:t>②</w:t>
      </w:r>
      <w:r>
        <w:rPr>
          <w:rFonts w:ascii="宋体" w:cs="宋体"/>
          <w:kern w:val="0"/>
          <w:szCs w:val="21"/>
        </w:rPr>
        <w:t>加加强国家宏观调控</w:t>
      </w:r>
      <w:r>
        <w:rPr>
          <w:rFonts w:ascii="Times New Roman" w:eastAsia="Times New Roman" w:hAnsi="Times New Roman" w:cs="Times New Roman"/>
          <w:kern w:val="0"/>
          <w:szCs w:val="21"/>
        </w:rPr>
        <w:t>→</w:t>
      </w:r>
      <w:r>
        <w:rPr>
          <w:rFonts w:ascii="宋体" w:cs="宋体"/>
          <w:kern w:val="0"/>
          <w:szCs w:val="21"/>
        </w:rPr>
        <w:t>抑制物价过快上涨</w:t>
      </w:r>
      <w:r>
        <w:rPr>
          <w:rFonts w:ascii="Times New Roman" w:eastAsia="Times New Roman" w:hAnsi="Times New Roman" w:cs="Times New Roman"/>
          <w:kern w:val="0"/>
          <w:szCs w:val="21"/>
        </w:rPr>
        <w:t>→</w:t>
      </w:r>
      <w:r>
        <w:rPr>
          <w:rFonts w:ascii="宋体" w:cs="宋体"/>
          <w:kern w:val="0"/>
          <w:szCs w:val="21"/>
        </w:rPr>
        <w:t>提高货币购买力一实现共同高裕</w:t>
      </w:r>
      <w:r>
        <w:rPr>
          <w:rFonts w:ascii="宋体" w:cs="宋体"/>
          <w:kern w:val="0"/>
          <w:szCs w:val="21"/>
        </w:rPr>
        <w:br/>
        <w:t>③</w:t>
      </w:r>
      <w:r>
        <w:rPr>
          <w:rFonts w:ascii="宋体" w:cs="宋体"/>
          <w:kern w:val="0"/>
          <w:szCs w:val="21"/>
        </w:rPr>
        <w:t>优化财政支出结构一增加社会保障支出一刺激居民消费一提高人民生活水平</w:t>
      </w:r>
      <w:r>
        <w:rPr>
          <w:rFonts w:ascii="宋体" w:cs="宋体"/>
          <w:kern w:val="0"/>
          <w:szCs w:val="21"/>
        </w:rPr>
        <w:br/>
        <w:t>④</w:t>
      </w:r>
      <w:r>
        <w:rPr>
          <w:rFonts w:ascii="宋体" w:cs="宋体"/>
          <w:kern w:val="0"/>
          <w:szCs w:val="21"/>
        </w:rPr>
        <w:t>加快户籍制度改革一打破城乡二元结构一促进城乡一体化一实现城乡协调发展</w:t>
      </w:r>
      <w:bookmarkEnd w:id="9"/>
    </w:p>
    <w:p w:rsidR="007F416D" w:rsidRDefault="00006F3A">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7F416D" w:rsidRDefault="00006F3A">
      <w:pPr>
        <w:numPr>
          <w:ilvl w:val="0"/>
          <w:numId w:val="1"/>
        </w:numPr>
        <w:textAlignment w:val="center"/>
      </w:pPr>
      <w:r>
        <w:rPr>
          <w:rFonts w:ascii="宋体" w:cs="宋体"/>
          <w:kern w:val="0"/>
          <w:szCs w:val="21"/>
        </w:rPr>
        <w:t>目前乡村振兴战略已成为我国的重要发展战略之一，</w:t>
      </w:r>
      <w:r>
        <w:rPr>
          <w:rFonts w:ascii="Times New Roman" w:eastAsia="Times New Roman" w:hAnsi="Times New Roman" w:cs="Times New Roman"/>
          <w:kern w:val="0"/>
          <w:szCs w:val="21"/>
        </w:rPr>
        <w:t>2019</w:t>
      </w:r>
      <w:r>
        <w:rPr>
          <w:rFonts w:ascii="宋体" w:cs="宋体"/>
          <w:kern w:val="0"/>
          <w:szCs w:val="21"/>
        </w:rPr>
        <w:t>年国家将重点扶持现代农业产业园田园综合体、农村一二三产业融合发展先导区、养殖基地与农产品流通设施，补贴最高可达</w:t>
      </w:r>
      <w:r>
        <w:rPr>
          <w:rFonts w:ascii="Times New Roman" w:eastAsia="Times New Roman" w:hAnsi="Times New Roman" w:cs="Times New Roman"/>
          <w:kern w:val="0"/>
          <w:szCs w:val="21"/>
        </w:rPr>
        <w:t>1</w:t>
      </w:r>
      <w:r>
        <w:rPr>
          <w:rFonts w:ascii="宋体" w:cs="宋体"/>
          <w:kern w:val="0"/>
          <w:szCs w:val="21"/>
        </w:rPr>
        <w:t>亿元。国家财政强农惠农政策的经济意义在于</w:t>
      </w:r>
      <w:r>
        <w:rPr>
          <w:rFonts w:ascii="Times New Roman" w:eastAsia="Times New Roman" w:hAnsi="Times New Roman" w:cs="Times New Roman"/>
          <w:kern w:val="0"/>
          <w:sz w:val="24"/>
          <w:szCs w:val="24"/>
        </w:rPr>
        <w:t xml:space="preserve"> </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①</w:t>
      </w:r>
      <w:r>
        <w:rPr>
          <w:rFonts w:ascii="宋体" w:cs="宋体"/>
          <w:kern w:val="0"/>
          <w:szCs w:val="21"/>
        </w:rPr>
        <w:t>确定农产品价格，保护农民收益</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②</w:t>
      </w:r>
      <w:r>
        <w:rPr>
          <w:rFonts w:ascii="宋体" w:cs="宋体"/>
          <w:kern w:val="0"/>
          <w:szCs w:val="21"/>
        </w:rPr>
        <w:t>优化农业经济结构，推动供给侧结构性改革</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③</w:t>
      </w:r>
      <w:r>
        <w:rPr>
          <w:rFonts w:ascii="宋体" w:cs="宋体"/>
          <w:kern w:val="0"/>
          <w:szCs w:val="21"/>
        </w:rPr>
        <w:t>发挥财政作用，促进资源合理配置</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④</w:t>
      </w:r>
      <w:r>
        <w:rPr>
          <w:rFonts w:ascii="宋体" w:cs="宋体"/>
          <w:kern w:val="0"/>
          <w:szCs w:val="21"/>
        </w:rPr>
        <w:t>支持农业农村优先发展，推进区域协调发展</w:t>
      </w:r>
    </w:p>
    <w:p w:rsidR="007F416D" w:rsidRDefault="00006F3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②④</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0" w:name="topic_59624b30-fbea-4bd8-90f2-5522c5e28c"/>
      <w:r>
        <w:rPr>
          <w:rFonts w:ascii="宋体" w:cs="宋体"/>
          <w:kern w:val="0"/>
          <w:szCs w:val="21"/>
        </w:rPr>
        <w:lastRenderedPageBreak/>
        <w:t>税收是国家财政收入的最重要来源，也是国家用以加强宏观调控的重要经济杠杆。下列关于税收调节作用的过程，推导正确的一组是（　　）</w:t>
      </w:r>
      <w:bookmarkEnd w:id="10"/>
    </w:p>
    <w:p w:rsidR="007F416D" w:rsidRDefault="00006F3A">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对所得额征收所得税</w:t>
      </w:r>
      <w:r>
        <w:rPr>
          <w:rFonts w:ascii="Times New Roman" w:eastAsia="Times New Roman" w:hAnsi="Times New Roman" w:cs="Times New Roman"/>
          <w:kern w:val="0"/>
          <w:szCs w:val="21"/>
        </w:rPr>
        <w:t>→</w:t>
      </w:r>
      <w:r>
        <w:rPr>
          <w:rFonts w:ascii="宋体" w:cs="宋体"/>
          <w:kern w:val="0"/>
          <w:szCs w:val="21"/>
        </w:rPr>
        <w:t>调节个人收入</w:t>
      </w:r>
      <w:r>
        <w:rPr>
          <w:rFonts w:ascii="Times New Roman" w:eastAsia="Times New Roman" w:hAnsi="Times New Roman" w:cs="Times New Roman"/>
          <w:kern w:val="0"/>
          <w:szCs w:val="21"/>
        </w:rPr>
        <w:t>→</w:t>
      </w:r>
      <w:r>
        <w:rPr>
          <w:rFonts w:ascii="宋体" w:cs="宋体"/>
          <w:kern w:val="0"/>
          <w:szCs w:val="21"/>
        </w:rPr>
        <w:t>促进社会公平</w:t>
      </w:r>
      <w:r>
        <w:rPr>
          <w:rFonts w:ascii="Times New Roman" w:eastAsia="Times New Roman" w:hAnsi="Times New Roman" w:cs="Times New Roman"/>
          <w:kern w:val="0"/>
          <w:szCs w:val="21"/>
        </w:rPr>
        <w:t>→</w:t>
      </w:r>
      <w:r>
        <w:rPr>
          <w:rFonts w:ascii="宋体" w:cs="宋体"/>
          <w:kern w:val="0"/>
          <w:szCs w:val="21"/>
        </w:rPr>
        <w:t>增加国家财政收入</w:t>
      </w:r>
      <w:r>
        <w:rPr>
          <w:rFonts w:ascii="Times New Roman" w:eastAsia="Times New Roman" w:hAnsi="Times New Roman" w:cs="Times New Roman"/>
          <w:kern w:val="0"/>
          <w:sz w:val="24"/>
          <w:szCs w:val="24"/>
        </w:rPr>
        <w:br/>
        <w:t xml:space="preserve">B. </w:t>
      </w:r>
      <w:r>
        <w:rPr>
          <w:rFonts w:ascii="宋体" w:cs="宋体"/>
          <w:kern w:val="0"/>
          <w:szCs w:val="21"/>
        </w:rPr>
        <w:t>对增值额征收增值税</w:t>
      </w:r>
      <w:r>
        <w:rPr>
          <w:rFonts w:ascii="Times New Roman" w:eastAsia="Times New Roman" w:hAnsi="Times New Roman" w:cs="Times New Roman"/>
          <w:kern w:val="0"/>
          <w:szCs w:val="21"/>
        </w:rPr>
        <w:t>→</w:t>
      </w:r>
      <w:r>
        <w:rPr>
          <w:rFonts w:ascii="宋体" w:cs="宋体"/>
          <w:kern w:val="0"/>
          <w:szCs w:val="21"/>
        </w:rPr>
        <w:t>减轻企业税负</w:t>
      </w:r>
      <w:r>
        <w:rPr>
          <w:rFonts w:ascii="Times New Roman" w:eastAsia="Times New Roman" w:hAnsi="Times New Roman" w:cs="Times New Roman"/>
          <w:kern w:val="0"/>
          <w:szCs w:val="21"/>
        </w:rPr>
        <w:t>→</w:t>
      </w:r>
      <w:r>
        <w:rPr>
          <w:rFonts w:ascii="宋体" w:cs="宋体"/>
          <w:kern w:val="0"/>
          <w:szCs w:val="21"/>
        </w:rPr>
        <w:t>防止骗税行为</w:t>
      </w:r>
      <w:r>
        <w:rPr>
          <w:rFonts w:ascii="Times New Roman" w:eastAsia="Times New Roman" w:hAnsi="Times New Roman" w:cs="Times New Roman"/>
          <w:kern w:val="0"/>
          <w:szCs w:val="21"/>
        </w:rPr>
        <w:t>→</w:t>
      </w:r>
      <w:r>
        <w:rPr>
          <w:rFonts w:ascii="宋体" w:cs="宋体"/>
          <w:kern w:val="0"/>
          <w:szCs w:val="21"/>
        </w:rPr>
        <w:t>增加国家财政收入</w:t>
      </w:r>
      <w:r>
        <w:rPr>
          <w:rFonts w:ascii="Times New Roman" w:eastAsia="Times New Roman" w:hAnsi="Times New Roman" w:cs="Times New Roman"/>
          <w:kern w:val="0"/>
          <w:sz w:val="24"/>
          <w:szCs w:val="24"/>
        </w:rPr>
        <w:br/>
        <w:t xml:space="preserve">C. </w:t>
      </w:r>
      <w:r>
        <w:rPr>
          <w:rFonts w:ascii="宋体" w:cs="宋体"/>
          <w:kern w:val="0"/>
          <w:szCs w:val="21"/>
        </w:rPr>
        <w:t>对烟草征收消费税</w:t>
      </w:r>
      <w:r>
        <w:rPr>
          <w:rFonts w:ascii="Times New Roman" w:eastAsia="Times New Roman" w:hAnsi="Times New Roman" w:cs="Times New Roman"/>
          <w:kern w:val="0"/>
          <w:szCs w:val="21"/>
        </w:rPr>
        <w:t>→</w:t>
      </w:r>
      <w:r>
        <w:rPr>
          <w:rFonts w:ascii="宋体" w:cs="宋体"/>
          <w:kern w:val="0"/>
          <w:szCs w:val="21"/>
        </w:rPr>
        <w:t>卷烟价格上升</w:t>
      </w:r>
      <w:r>
        <w:rPr>
          <w:rFonts w:ascii="Times New Roman" w:eastAsia="Times New Roman" w:hAnsi="Times New Roman" w:cs="Times New Roman"/>
          <w:kern w:val="0"/>
          <w:szCs w:val="21"/>
        </w:rPr>
        <w:t>→</w:t>
      </w:r>
      <w:r>
        <w:rPr>
          <w:rFonts w:ascii="宋体" w:cs="宋体"/>
          <w:kern w:val="0"/>
          <w:szCs w:val="21"/>
        </w:rPr>
        <w:t>对烟草的消费减少</w:t>
      </w:r>
      <w:r>
        <w:rPr>
          <w:rFonts w:ascii="Times New Roman" w:eastAsia="Times New Roman" w:hAnsi="Times New Roman" w:cs="Times New Roman"/>
          <w:kern w:val="0"/>
          <w:szCs w:val="21"/>
        </w:rPr>
        <w:t>→</w:t>
      </w:r>
      <w:r>
        <w:rPr>
          <w:rFonts w:ascii="宋体" w:cs="宋体"/>
          <w:kern w:val="0"/>
          <w:szCs w:val="21"/>
        </w:rPr>
        <w:t>烟草生产减少</w:t>
      </w:r>
      <w:r>
        <w:rPr>
          <w:rFonts w:ascii="Times New Roman" w:eastAsia="Times New Roman" w:hAnsi="Times New Roman" w:cs="Times New Roman"/>
          <w:kern w:val="0"/>
          <w:sz w:val="24"/>
          <w:szCs w:val="24"/>
        </w:rPr>
        <w:br/>
        <w:t xml:space="preserve">D. </w:t>
      </w:r>
      <w:r>
        <w:rPr>
          <w:rFonts w:ascii="宋体" w:cs="宋体"/>
          <w:kern w:val="0"/>
          <w:szCs w:val="21"/>
        </w:rPr>
        <w:t>对房屋征收财产税</w:t>
      </w:r>
      <w:r>
        <w:rPr>
          <w:rFonts w:ascii="Times New Roman" w:eastAsia="Times New Roman" w:hAnsi="Times New Roman" w:cs="Times New Roman"/>
          <w:kern w:val="0"/>
          <w:szCs w:val="21"/>
        </w:rPr>
        <w:t>→</w:t>
      </w:r>
      <w:r>
        <w:rPr>
          <w:rFonts w:ascii="宋体" w:cs="宋体"/>
          <w:kern w:val="0"/>
          <w:szCs w:val="21"/>
        </w:rPr>
        <w:t>房屋转让成本减少</w:t>
      </w:r>
      <w:r>
        <w:rPr>
          <w:rFonts w:ascii="Times New Roman" w:eastAsia="Times New Roman" w:hAnsi="Times New Roman" w:cs="Times New Roman"/>
          <w:kern w:val="0"/>
          <w:szCs w:val="21"/>
        </w:rPr>
        <w:t>→</w:t>
      </w:r>
      <w:r>
        <w:rPr>
          <w:rFonts w:ascii="宋体" w:cs="宋体"/>
          <w:kern w:val="0"/>
          <w:szCs w:val="21"/>
        </w:rPr>
        <w:t>房屋交易减少</w:t>
      </w:r>
      <w:r>
        <w:rPr>
          <w:rFonts w:ascii="Times New Roman" w:eastAsia="Times New Roman" w:hAnsi="Times New Roman" w:cs="Times New Roman"/>
          <w:kern w:val="0"/>
          <w:szCs w:val="21"/>
        </w:rPr>
        <w:t>→</w:t>
      </w:r>
      <w:r>
        <w:rPr>
          <w:rFonts w:ascii="宋体" w:cs="宋体"/>
          <w:kern w:val="0"/>
          <w:szCs w:val="21"/>
        </w:rPr>
        <w:t>抑制房价过快上升</w:t>
      </w:r>
    </w:p>
    <w:p w:rsidR="007F416D" w:rsidRDefault="00006F3A">
      <w:pPr>
        <w:numPr>
          <w:ilvl w:val="0"/>
          <w:numId w:val="1"/>
        </w:numPr>
        <w:textAlignment w:val="center"/>
        <w:rPr>
          <w:rFonts w:ascii="Times New Roman" w:eastAsia="Times New Roman" w:hAnsi="Times New Roman" w:cs="Times New Roman"/>
          <w:kern w:val="0"/>
          <w:sz w:val="24"/>
          <w:szCs w:val="24"/>
        </w:rPr>
      </w:pPr>
      <w:r>
        <w:rPr>
          <w:rFonts w:ascii="宋体" w:cs="宋体"/>
          <w:kern w:val="0"/>
          <w:szCs w:val="21"/>
        </w:rPr>
        <w:t>近年来，北京市开展</w:t>
      </w:r>
      <w:r>
        <w:rPr>
          <w:rFonts w:ascii="宋体" w:cs="宋体"/>
          <w:kern w:val="0"/>
          <w:szCs w:val="21"/>
        </w:rPr>
        <w:t>“</w:t>
      </w:r>
      <w:r>
        <w:rPr>
          <w:rFonts w:ascii="宋体" w:cs="宋体"/>
          <w:kern w:val="0"/>
          <w:szCs w:val="21"/>
        </w:rPr>
        <w:t>携手奔小康行动</w:t>
      </w:r>
      <w:r>
        <w:rPr>
          <w:rFonts w:ascii="宋体" w:cs="宋体"/>
          <w:kern w:val="0"/>
          <w:szCs w:val="21"/>
        </w:rPr>
        <w:t>”</w:t>
      </w:r>
      <w:r>
        <w:rPr>
          <w:rFonts w:ascii="宋体" w:cs="宋体"/>
          <w:kern w:val="0"/>
          <w:szCs w:val="21"/>
        </w:rPr>
        <w:t>，对口支援青海、河北、内蒙古等全国</w:t>
      </w:r>
      <w:r>
        <w:rPr>
          <w:rFonts w:ascii="Times New Roman" w:eastAsia="Times New Roman" w:hAnsi="Times New Roman" w:cs="Times New Roman"/>
          <w:kern w:val="0"/>
          <w:szCs w:val="21"/>
        </w:rPr>
        <w:t>7</w:t>
      </w:r>
      <w:r>
        <w:rPr>
          <w:rFonts w:ascii="宋体" w:cs="宋体"/>
          <w:kern w:val="0"/>
          <w:szCs w:val="21"/>
        </w:rPr>
        <w:t>省区的</w:t>
      </w:r>
      <w:r>
        <w:rPr>
          <w:rFonts w:ascii="Times New Roman" w:eastAsia="Times New Roman" w:hAnsi="Times New Roman" w:cs="Times New Roman"/>
          <w:kern w:val="0"/>
          <w:szCs w:val="21"/>
        </w:rPr>
        <w:t>74</w:t>
      </w:r>
      <w:r>
        <w:rPr>
          <w:rFonts w:ascii="宋体" w:cs="宋体"/>
          <w:kern w:val="0"/>
          <w:szCs w:val="21"/>
        </w:rPr>
        <w:t>个县级地区。为此，北京市已累计投入财政资金</w:t>
      </w:r>
      <w:r>
        <w:rPr>
          <w:rFonts w:ascii="Times New Roman" w:eastAsia="Times New Roman" w:hAnsi="Times New Roman" w:cs="Times New Roman"/>
          <w:kern w:val="0"/>
          <w:szCs w:val="21"/>
        </w:rPr>
        <w:t>232</w:t>
      </w:r>
      <w:r>
        <w:rPr>
          <w:rFonts w:ascii="宋体" w:cs="宋体"/>
          <w:kern w:val="0"/>
          <w:szCs w:val="21"/>
        </w:rPr>
        <w:t>亿元，完成援助项目</w:t>
      </w:r>
      <w:r>
        <w:rPr>
          <w:rFonts w:ascii="Times New Roman" w:eastAsia="Times New Roman" w:hAnsi="Times New Roman" w:cs="Times New Roman"/>
          <w:kern w:val="0"/>
          <w:szCs w:val="21"/>
        </w:rPr>
        <w:t>2000</w:t>
      </w:r>
      <w:r>
        <w:rPr>
          <w:rFonts w:ascii="宋体" w:cs="宋体"/>
          <w:kern w:val="0"/>
          <w:szCs w:val="21"/>
        </w:rPr>
        <w:t>多项，帮助受援地区</w:t>
      </w:r>
      <w:r>
        <w:rPr>
          <w:rFonts w:ascii="Times New Roman" w:eastAsia="Times New Roman" w:hAnsi="Times New Roman" w:cs="Times New Roman"/>
          <w:kern w:val="0"/>
          <w:szCs w:val="21"/>
        </w:rPr>
        <w:t>170</w:t>
      </w:r>
      <w:r>
        <w:rPr>
          <w:rFonts w:ascii="宋体" w:cs="宋体"/>
          <w:kern w:val="0"/>
          <w:szCs w:val="21"/>
        </w:rPr>
        <w:t>多万人实现脱贫，改善了近</w:t>
      </w:r>
      <w:r>
        <w:rPr>
          <w:rFonts w:ascii="Times New Roman" w:eastAsia="Times New Roman" w:hAnsi="Times New Roman" w:cs="Times New Roman"/>
          <w:kern w:val="0"/>
          <w:szCs w:val="21"/>
        </w:rPr>
        <w:t>100</w:t>
      </w:r>
      <w:r>
        <w:rPr>
          <w:rFonts w:ascii="宋体" w:cs="宋体"/>
          <w:kern w:val="0"/>
          <w:szCs w:val="21"/>
        </w:rPr>
        <w:t>万人的居住条件，医疗支援也惠及上百万群众。以上材料表明，北京市的做法有利于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pict>
          <v:shape id="_x0000_i1029" type="#_x0000_t75" style="width:169.5pt;height:149.5pt">
            <v:imagedata r:id="rId1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促进社会公平，改善人民生活，实现共同富裕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促进基本公共服务均等化，全面建成小康社会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增加居民收入，同步提高劳动报酬和劳动生产率</w:t>
      </w:r>
      <w:r>
        <w:rPr>
          <w:rFonts w:ascii="Times New Roman" w:eastAsia="Times New Roman" w:hAnsi="Times New Roman" w:cs="Times New Roman"/>
          <w:kern w:val="0"/>
          <w:sz w:val="24"/>
          <w:szCs w:val="24"/>
        </w:rPr>
        <w:t xml:space="preserve"> </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④</w:t>
      </w:r>
      <w:r>
        <w:rPr>
          <w:rFonts w:ascii="宋体" w:cs="宋体"/>
          <w:kern w:val="0"/>
          <w:szCs w:val="21"/>
        </w:rPr>
        <w:t>实施积极的货币政策，推动城乡发展一体化进程</w:t>
      </w:r>
    </w:p>
    <w:p w:rsidR="007F416D" w:rsidRDefault="00006F3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①④</w:t>
      </w:r>
      <w:r>
        <w:rPr>
          <w:rFonts w:ascii="Times New Roman" w:eastAsia="Times New Roman" w:hAnsi="Times New Roman" w:cs="Times New Roman"/>
          <w:kern w:val="0"/>
          <w:sz w:val="24"/>
          <w:szCs w:val="24"/>
        </w:rPr>
        <w:tab/>
        <w:t>C.</w:t>
      </w:r>
      <w:r>
        <w:rPr>
          <w:rFonts w:ascii="Times New Roman" w:eastAsia="Times New Roman" w:hAnsi="Times New Roman" w:cs="Times New Roman"/>
          <w:kern w:val="0"/>
          <w:sz w:val="24"/>
          <w:szCs w:val="24"/>
        </w:rPr>
        <w:t xml:space="preserve"> </w:t>
      </w:r>
      <w:r>
        <w:rPr>
          <w:rFonts w:ascii="宋体" w:cs="宋体"/>
          <w:kern w:val="0"/>
          <w:szCs w:val="21"/>
        </w:rPr>
        <w:t>②③</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7F416D" w:rsidRDefault="00006F3A">
      <w:pPr>
        <w:numPr>
          <w:ilvl w:val="0"/>
          <w:numId w:val="1"/>
        </w:num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2019</w:t>
      </w:r>
      <w:r>
        <w:rPr>
          <w:rFonts w:ascii="宋体" w:cs="宋体"/>
          <w:kern w:val="0"/>
          <w:szCs w:val="21"/>
        </w:rPr>
        <w:t>年</w:t>
      </w:r>
      <w:r>
        <w:rPr>
          <w:rFonts w:ascii="Times New Roman" w:eastAsia="Times New Roman" w:hAnsi="Times New Roman" w:cs="Times New Roman"/>
          <w:kern w:val="0"/>
          <w:szCs w:val="21"/>
        </w:rPr>
        <w:t>1</w:t>
      </w:r>
      <w:r>
        <w:rPr>
          <w:rFonts w:ascii="宋体" w:cs="宋体"/>
          <w:kern w:val="0"/>
          <w:szCs w:val="21"/>
        </w:rPr>
        <w:t>月</w:t>
      </w:r>
      <w:r>
        <w:rPr>
          <w:rFonts w:ascii="Times New Roman" w:eastAsia="Times New Roman" w:hAnsi="Times New Roman" w:cs="Times New Roman"/>
          <w:kern w:val="0"/>
          <w:szCs w:val="21"/>
        </w:rPr>
        <w:t>1</w:t>
      </w:r>
      <w:r>
        <w:rPr>
          <w:rFonts w:ascii="宋体" w:cs="宋体"/>
          <w:kern w:val="0"/>
          <w:szCs w:val="21"/>
        </w:rPr>
        <w:t>日《个人所得税专项附加扣除暂行办法》开始施行。根据新修订的个税法，今后计算个税应纳税所得额，在</w:t>
      </w:r>
      <w:r>
        <w:rPr>
          <w:rFonts w:ascii="Times New Roman" w:eastAsia="Times New Roman" w:hAnsi="Times New Roman" w:cs="Times New Roman"/>
          <w:kern w:val="0"/>
          <w:szCs w:val="21"/>
        </w:rPr>
        <w:t>5000</w:t>
      </w:r>
      <w:r>
        <w:rPr>
          <w:rFonts w:ascii="宋体" w:cs="宋体"/>
          <w:kern w:val="0"/>
          <w:szCs w:val="21"/>
        </w:rPr>
        <w:t>元基本减除费用扣除和</w:t>
      </w:r>
      <w:r>
        <w:rPr>
          <w:rFonts w:ascii="宋体" w:cs="宋体"/>
          <w:kern w:val="0"/>
          <w:szCs w:val="21"/>
        </w:rPr>
        <w:t>“</w:t>
      </w:r>
      <w:r>
        <w:rPr>
          <w:rFonts w:ascii="宋体" w:cs="宋体"/>
          <w:kern w:val="0"/>
          <w:szCs w:val="21"/>
        </w:rPr>
        <w:t>三险一金</w:t>
      </w:r>
      <w:r>
        <w:rPr>
          <w:rFonts w:ascii="宋体" w:cs="宋体"/>
          <w:kern w:val="0"/>
          <w:szCs w:val="21"/>
        </w:rPr>
        <w:t>”</w:t>
      </w:r>
      <w:r>
        <w:rPr>
          <w:rFonts w:ascii="宋体" w:cs="宋体"/>
          <w:kern w:val="0"/>
          <w:szCs w:val="21"/>
        </w:rPr>
        <w:t>等专项扣除外，还可享受子女教育、继续教育、大病医疗、住房贷款利息或住房租金，以及赡养老人等专项附加扣除。此举</w:t>
      </w:r>
      <w:r>
        <w:rPr>
          <w:rFonts w:ascii="Times New Roman" w:eastAsia="Times New Roman" w:hAnsi="Times New Roman" w:cs="Times New Roman"/>
          <w:kern w:val="0"/>
          <w:sz w:val="24"/>
          <w:szCs w:val="24"/>
        </w:rPr>
        <w:t xml:space="preserve"> </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①</w:t>
      </w:r>
      <w:r>
        <w:rPr>
          <w:rFonts w:ascii="宋体" w:cs="宋体"/>
          <w:kern w:val="0"/>
          <w:szCs w:val="21"/>
        </w:rPr>
        <w:t>导致税款流失，减少国家财政收入</w:t>
      </w:r>
      <w:r>
        <w:rPr>
          <w:rFonts w:ascii="宋体" w:cs="宋体"/>
          <w:kern w:val="0"/>
          <w:szCs w:val="21"/>
        </w:rPr>
        <w:t>②</w:t>
      </w:r>
      <w:r>
        <w:rPr>
          <w:rFonts w:ascii="宋体" w:cs="宋体"/>
          <w:kern w:val="0"/>
          <w:szCs w:val="21"/>
        </w:rPr>
        <w:t>有利于促进消费增长，满足美好生活需要</w:t>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宋体" w:cs="宋体"/>
          <w:kern w:val="0"/>
          <w:szCs w:val="21"/>
        </w:rPr>
        <w:t>③</w:t>
      </w:r>
      <w:r>
        <w:rPr>
          <w:rFonts w:ascii="宋体" w:cs="宋体"/>
          <w:kern w:val="0"/>
          <w:szCs w:val="21"/>
        </w:rPr>
        <w:t>增加居民收入，体现初次分配公平</w:t>
      </w:r>
      <w:r>
        <w:rPr>
          <w:rFonts w:ascii="宋体" w:cs="宋体"/>
          <w:kern w:val="0"/>
          <w:szCs w:val="21"/>
        </w:rPr>
        <w:t>④</w:t>
      </w:r>
      <w:r>
        <w:rPr>
          <w:rFonts w:ascii="宋体" w:cs="宋体"/>
          <w:kern w:val="0"/>
          <w:szCs w:val="21"/>
        </w:rPr>
        <w:t>践行共享发展理念，发展成果人民共享</w:t>
      </w:r>
    </w:p>
    <w:p w:rsidR="007F416D" w:rsidRDefault="00006F3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②③</w:t>
      </w:r>
      <w:r>
        <w:rPr>
          <w:rFonts w:ascii="Times New Roman" w:eastAsia="Times New Roman" w:hAnsi="Times New Roman" w:cs="Times New Roman"/>
          <w:kern w:val="0"/>
          <w:sz w:val="24"/>
          <w:szCs w:val="24"/>
        </w:rPr>
        <w:tab/>
        <w:t xml:space="preserve">C. </w:t>
      </w:r>
      <w:r>
        <w:rPr>
          <w:rFonts w:ascii="宋体" w:cs="宋体"/>
          <w:kern w:val="0"/>
          <w:szCs w:val="21"/>
        </w:rPr>
        <w:t>②④</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1" w:name="topic_42f129ad-e716-4a7b-bebe-ded9811e8e"/>
      <w:r>
        <w:rPr>
          <w:rFonts w:ascii="宋体" w:cs="宋体"/>
          <w:kern w:val="0"/>
          <w:szCs w:val="21"/>
        </w:rPr>
        <w:t>总投资约</w:t>
      </w:r>
      <w:r>
        <w:rPr>
          <w:rFonts w:ascii="Times New Roman" w:eastAsia="Times New Roman" w:hAnsi="Times New Roman" w:cs="Times New Roman"/>
          <w:kern w:val="0"/>
          <w:szCs w:val="21"/>
        </w:rPr>
        <w:t>787.84</w:t>
      </w:r>
      <w:r>
        <w:rPr>
          <w:rFonts w:ascii="宋体" w:cs="宋体"/>
          <w:kern w:val="0"/>
          <w:szCs w:val="21"/>
        </w:rPr>
        <w:t>亿元的合肥城市轨道交通正式开工建设，该工程建设对缓解合肥市交通压力、提高公共交通整体效率等具有重要意义。这主要体现了财政（　　）</w:t>
      </w:r>
      <w:bookmarkEnd w:id="11"/>
    </w:p>
    <w:p w:rsidR="007F416D" w:rsidRDefault="00006F3A">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促进国家政权巩固的作用</w:t>
      </w:r>
      <w:r>
        <w:rPr>
          <w:rFonts w:ascii="Times New Roman" w:eastAsia="Times New Roman" w:hAnsi="Times New Roman" w:cs="Times New Roman"/>
          <w:kern w:val="0"/>
          <w:sz w:val="24"/>
          <w:szCs w:val="24"/>
        </w:rPr>
        <w:br/>
        <w:t xml:space="preserve">B. </w:t>
      </w:r>
      <w:r>
        <w:rPr>
          <w:rFonts w:ascii="宋体" w:cs="宋体"/>
          <w:kern w:val="0"/>
          <w:szCs w:val="21"/>
        </w:rPr>
        <w:t>促进资源合理配置的作用</w:t>
      </w:r>
      <w:r>
        <w:rPr>
          <w:rFonts w:ascii="Times New Roman" w:eastAsia="Times New Roman" w:hAnsi="Times New Roman" w:cs="Times New Roman"/>
          <w:kern w:val="0"/>
          <w:sz w:val="24"/>
          <w:szCs w:val="24"/>
        </w:rPr>
        <w:br/>
        <w:t xml:space="preserve">C. </w:t>
      </w:r>
      <w:r>
        <w:rPr>
          <w:rFonts w:ascii="宋体" w:cs="宋体"/>
          <w:kern w:val="0"/>
          <w:szCs w:val="21"/>
        </w:rPr>
        <w:t>是促进社会公平改善人民生活的物质保障</w:t>
      </w:r>
      <w:r>
        <w:rPr>
          <w:rFonts w:ascii="Times New Roman" w:eastAsia="Times New Roman" w:hAnsi="Times New Roman" w:cs="Times New Roman"/>
          <w:kern w:val="0"/>
          <w:sz w:val="24"/>
          <w:szCs w:val="24"/>
        </w:rPr>
        <w:br/>
        <w:t xml:space="preserve">D. </w:t>
      </w:r>
      <w:r>
        <w:rPr>
          <w:rFonts w:ascii="宋体" w:cs="宋体"/>
          <w:kern w:val="0"/>
          <w:szCs w:val="21"/>
        </w:rPr>
        <w:t>促进国民经济平稳运行的作用</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2" w:name="topic_ae64934d-ec9c-417e-a44f-60c83d94ae"/>
      <w:r>
        <w:rPr>
          <w:rFonts w:ascii="宋体" w:cs="宋体"/>
          <w:kern w:val="0"/>
          <w:szCs w:val="21"/>
        </w:rPr>
        <w:t>为加快从制造大国转向制造强国的进程，我国将实施</w:t>
      </w:r>
      <w:r>
        <w:rPr>
          <w:rFonts w:ascii="宋体" w:cs="宋体"/>
          <w:kern w:val="0"/>
          <w:szCs w:val="21"/>
        </w:rPr>
        <w:t>“</w:t>
      </w:r>
      <w:r>
        <w:rPr>
          <w:rFonts w:ascii="宋体" w:cs="宋体"/>
          <w:kern w:val="0"/>
          <w:szCs w:val="21"/>
        </w:rPr>
        <w:t>中国制造</w:t>
      </w:r>
      <w:r>
        <w:rPr>
          <w:rFonts w:ascii="Times New Roman" w:eastAsia="Times New Roman" w:hAnsi="Times New Roman" w:cs="Times New Roman"/>
          <w:kern w:val="0"/>
          <w:szCs w:val="21"/>
        </w:rPr>
        <w:t>2025</w:t>
      </w:r>
      <w:r>
        <w:rPr>
          <w:rFonts w:ascii="宋体" w:cs="宋体"/>
          <w:kern w:val="0"/>
          <w:szCs w:val="21"/>
        </w:rPr>
        <w:t>”</w:t>
      </w:r>
      <w:r>
        <w:rPr>
          <w:rFonts w:ascii="宋体" w:cs="宋体"/>
          <w:kern w:val="0"/>
          <w:szCs w:val="21"/>
        </w:rPr>
        <w:t>规划，采取财政贴息、加速折旧等措施，推动传统产业技术改造和升级。这表明（　　）</w:t>
      </w:r>
      <w:bookmarkEnd w:id="12"/>
    </w:p>
    <w:p w:rsidR="007F416D" w:rsidRDefault="00006F3A">
      <w:pPr>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宋体" w:cs="宋体"/>
          <w:kern w:val="0"/>
          <w:szCs w:val="21"/>
        </w:rPr>
        <w:t>加快技术创新是转变经济发展方式的主攻方向</w:t>
      </w:r>
      <w:r>
        <w:rPr>
          <w:rFonts w:ascii="Times New Roman" w:eastAsia="Times New Roman" w:hAnsi="Times New Roman" w:cs="Times New Roman"/>
          <w:kern w:val="0"/>
          <w:sz w:val="24"/>
          <w:szCs w:val="24"/>
        </w:rPr>
        <w:br/>
        <w:t xml:space="preserve">B. </w:t>
      </w:r>
      <w:r>
        <w:rPr>
          <w:rFonts w:ascii="宋体" w:cs="宋体"/>
          <w:kern w:val="0"/>
          <w:szCs w:val="21"/>
        </w:rPr>
        <w:t>财政政策可以促进资源合理配置</w:t>
      </w:r>
      <w:r>
        <w:rPr>
          <w:rFonts w:ascii="Times New Roman" w:eastAsia="Times New Roman" w:hAnsi="Times New Roman" w:cs="Times New Roman"/>
          <w:kern w:val="0"/>
          <w:sz w:val="24"/>
          <w:szCs w:val="24"/>
        </w:rPr>
        <w:br/>
        <w:t xml:space="preserve">C. </w:t>
      </w:r>
      <w:r>
        <w:rPr>
          <w:rFonts w:ascii="宋体" w:cs="宋体"/>
          <w:kern w:val="0"/>
          <w:szCs w:val="21"/>
        </w:rPr>
        <w:t>国家通过</w:t>
      </w:r>
      <w:r>
        <w:rPr>
          <w:rFonts w:ascii="宋体" w:cs="宋体"/>
          <w:kern w:val="0"/>
          <w:szCs w:val="21"/>
        </w:rPr>
        <w:t>增加财政支出来促进经济平衡运行</w:t>
      </w:r>
      <w:r>
        <w:rPr>
          <w:rFonts w:ascii="Times New Roman" w:eastAsia="Times New Roman" w:hAnsi="Times New Roman" w:cs="Times New Roman"/>
          <w:kern w:val="0"/>
          <w:sz w:val="24"/>
          <w:szCs w:val="24"/>
        </w:rPr>
        <w:br/>
        <w:t xml:space="preserve">D. </w:t>
      </w:r>
      <w:r>
        <w:rPr>
          <w:rFonts w:ascii="宋体" w:cs="宋体"/>
          <w:kern w:val="0"/>
          <w:szCs w:val="21"/>
        </w:rPr>
        <w:t>货币政策成为我国经济实现创新驱动发展的重要手段</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3" w:name="topic_2cf3f338-b37b-446b-82bf-e4aaa8cbd7"/>
      <w:r>
        <w:rPr>
          <w:rFonts w:ascii="宋体" w:cs="宋体"/>
          <w:kern w:val="0"/>
          <w:szCs w:val="21"/>
        </w:rPr>
        <w:t>作为全国首批</w:t>
      </w:r>
      <w:r>
        <w:rPr>
          <w:rFonts w:ascii="宋体" w:cs="宋体"/>
          <w:kern w:val="0"/>
          <w:szCs w:val="21"/>
        </w:rPr>
        <w:t>“</w:t>
      </w:r>
      <w:r>
        <w:rPr>
          <w:rFonts w:ascii="宋体" w:cs="宋体"/>
          <w:kern w:val="0"/>
          <w:szCs w:val="21"/>
        </w:rPr>
        <w:t>海绵城市</w:t>
      </w:r>
      <w:r>
        <w:rPr>
          <w:rFonts w:ascii="宋体" w:cs="宋体"/>
          <w:kern w:val="0"/>
          <w:szCs w:val="21"/>
        </w:rPr>
        <w:t>”</w:t>
      </w:r>
      <w:r>
        <w:rPr>
          <w:rFonts w:ascii="宋体" w:cs="宋体"/>
          <w:kern w:val="0"/>
          <w:szCs w:val="21"/>
        </w:rPr>
        <w:t>的试点城市，武汉市计划投资</w:t>
      </w:r>
      <w:r>
        <w:rPr>
          <w:rFonts w:ascii="Times New Roman" w:eastAsia="Times New Roman" w:hAnsi="Times New Roman" w:cs="Times New Roman"/>
          <w:kern w:val="0"/>
          <w:szCs w:val="21"/>
        </w:rPr>
        <w:t>162.9</w:t>
      </w:r>
      <w:r>
        <w:rPr>
          <w:rFonts w:ascii="宋体" w:cs="宋体"/>
          <w:kern w:val="0"/>
          <w:szCs w:val="21"/>
        </w:rPr>
        <w:t>亿元打造两个</w:t>
      </w:r>
      <w:r>
        <w:rPr>
          <w:rFonts w:ascii="宋体" w:cs="宋体"/>
          <w:kern w:val="0"/>
          <w:szCs w:val="21"/>
        </w:rPr>
        <w:t>“</w:t>
      </w:r>
      <w:r>
        <w:rPr>
          <w:rFonts w:ascii="宋体" w:cs="宋体"/>
          <w:kern w:val="0"/>
          <w:szCs w:val="21"/>
        </w:rPr>
        <w:t>海绵城市</w:t>
      </w:r>
      <w:r>
        <w:rPr>
          <w:rFonts w:ascii="宋体" w:cs="宋体"/>
          <w:kern w:val="0"/>
          <w:szCs w:val="21"/>
        </w:rPr>
        <w:t>”</w:t>
      </w:r>
      <w:r>
        <w:rPr>
          <w:rFonts w:ascii="宋体" w:cs="宋体"/>
          <w:kern w:val="0"/>
          <w:szCs w:val="21"/>
        </w:rPr>
        <w:t>不范区。所需资金除了依靠财政资金及银行政策性长期贷款外，还将采用政府与社会资本合作的模式来筹措。采用上述模式筹措建设资金旨在（　　）</w:t>
      </w:r>
      <w:r>
        <w:rPr>
          <w:rFonts w:ascii="宋体" w:cs="宋体"/>
          <w:kern w:val="0"/>
          <w:szCs w:val="21"/>
        </w:rPr>
        <w:br/>
        <w:t>①</w:t>
      </w:r>
      <w:r>
        <w:rPr>
          <w:rFonts w:ascii="宋体" w:cs="宋体"/>
          <w:kern w:val="0"/>
          <w:szCs w:val="21"/>
        </w:rPr>
        <w:t>充分利用社会资金，实现资源优化配置</w:t>
      </w:r>
      <w:r>
        <w:rPr>
          <w:rFonts w:ascii="宋体" w:cs="宋体"/>
          <w:kern w:val="0"/>
          <w:szCs w:val="21"/>
        </w:rPr>
        <w:br/>
        <w:t>②</w:t>
      </w:r>
      <w:r>
        <w:rPr>
          <w:rFonts w:ascii="宋体" w:cs="宋体"/>
          <w:kern w:val="0"/>
          <w:szCs w:val="21"/>
        </w:rPr>
        <w:t>降低政府投资风险，转移政府管理责任</w:t>
      </w:r>
      <w:r>
        <w:rPr>
          <w:rFonts w:ascii="宋体" w:cs="宋体"/>
          <w:kern w:val="0"/>
          <w:szCs w:val="21"/>
        </w:rPr>
        <w:br/>
        <w:t>③</w:t>
      </w:r>
      <w:r>
        <w:rPr>
          <w:rFonts w:ascii="宋体" w:cs="宋体"/>
          <w:kern w:val="0"/>
          <w:szCs w:val="21"/>
        </w:rPr>
        <w:t>优化财政支出结构，确保财政收支平衡</w:t>
      </w:r>
      <w:r>
        <w:rPr>
          <w:rFonts w:ascii="宋体" w:cs="宋体"/>
          <w:kern w:val="0"/>
          <w:szCs w:val="21"/>
        </w:rPr>
        <w:br/>
        <w:t>④</w:t>
      </w:r>
      <w:r>
        <w:rPr>
          <w:rFonts w:ascii="宋体" w:cs="宋体"/>
          <w:kern w:val="0"/>
          <w:szCs w:val="21"/>
        </w:rPr>
        <w:t>减轻政府财政负担，激发市场主体活力。</w:t>
      </w:r>
      <w:bookmarkEnd w:id="13"/>
    </w:p>
    <w:p w:rsidR="007F416D" w:rsidRDefault="00006F3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②③</w:t>
      </w:r>
      <w:r>
        <w:rPr>
          <w:rFonts w:ascii="Times New Roman" w:eastAsia="Times New Roman" w:hAnsi="Times New Roman" w:cs="Times New Roman"/>
          <w:kern w:val="0"/>
          <w:sz w:val="24"/>
          <w:szCs w:val="24"/>
        </w:rPr>
        <w:tab/>
        <w:t xml:space="preserve">B. </w:t>
      </w:r>
      <w:r>
        <w:rPr>
          <w:rFonts w:ascii="宋体" w:cs="宋体"/>
          <w:kern w:val="0"/>
          <w:szCs w:val="21"/>
        </w:rPr>
        <w:t>①②</w:t>
      </w:r>
      <w:r>
        <w:rPr>
          <w:rFonts w:ascii="Times New Roman" w:eastAsia="Times New Roman" w:hAnsi="Times New Roman" w:cs="Times New Roman"/>
          <w:kern w:val="0"/>
          <w:sz w:val="24"/>
          <w:szCs w:val="24"/>
        </w:rPr>
        <w:tab/>
        <w:t xml:space="preserve">C. </w:t>
      </w:r>
      <w:r>
        <w:rPr>
          <w:rFonts w:ascii="宋体" w:cs="宋体"/>
          <w:kern w:val="0"/>
          <w:szCs w:val="21"/>
        </w:rPr>
        <w:t>③④</w:t>
      </w:r>
      <w:r>
        <w:rPr>
          <w:rFonts w:ascii="Times New Roman" w:eastAsia="Times New Roman" w:hAnsi="Times New Roman" w:cs="Times New Roman"/>
          <w:kern w:val="0"/>
          <w:sz w:val="24"/>
          <w:szCs w:val="24"/>
        </w:rPr>
        <w:tab/>
        <w:t xml:space="preserve">D. </w:t>
      </w:r>
      <w:r>
        <w:rPr>
          <w:rFonts w:ascii="宋体" w:cs="宋体"/>
          <w:kern w:val="0"/>
          <w:szCs w:val="21"/>
        </w:rPr>
        <w:t>①④</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4" w:name="topic_4c5ae32c-b4cf-4937-955f-dc042c7dbb"/>
      <w:r>
        <w:rPr>
          <w:rFonts w:ascii="宋体" w:cs="宋体"/>
          <w:kern w:val="0"/>
          <w:szCs w:val="21"/>
        </w:rPr>
        <w:t>纳税人</w:t>
      </w:r>
      <w:r>
        <w:rPr>
          <w:rFonts w:ascii="宋体" w:cs="宋体"/>
          <w:kern w:val="0"/>
          <w:szCs w:val="21"/>
        </w:rPr>
        <w:t>是直接向税务机关缴纳税款的单位和个人，负税人是实际负担税款的单位和个人。下列对应关系正确的是（　　）</w:t>
      </w:r>
      <w:r>
        <w:rPr>
          <w:rFonts w:ascii="宋体" w:cs="宋体"/>
          <w:kern w:val="0"/>
          <w:szCs w:val="21"/>
        </w:rPr>
        <w:br/>
        <w:t>①</w:t>
      </w:r>
      <w:r>
        <w:rPr>
          <w:rFonts w:ascii="宋体" w:cs="宋体"/>
          <w:kern w:val="0"/>
          <w:szCs w:val="21"/>
        </w:rPr>
        <w:t>李先生交纳</w:t>
      </w:r>
      <w:r>
        <w:rPr>
          <w:rFonts w:ascii="Times New Roman" w:eastAsia="Times New Roman" w:hAnsi="Times New Roman" w:cs="Times New Roman"/>
          <w:kern w:val="0"/>
          <w:szCs w:val="21"/>
        </w:rPr>
        <w:t>1200</w:t>
      </w:r>
      <w:r>
        <w:rPr>
          <w:rFonts w:ascii="宋体" w:cs="宋体"/>
          <w:kern w:val="0"/>
          <w:szCs w:val="21"/>
        </w:rPr>
        <w:t>元个人所得税</w:t>
      </w:r>
      <w:r>
        <w:rPr>
          <w:rFonts w:ascii="Times New Roman" w:eastAsia="Times New Roman" w:hAnsi="Times New Roman" w:cs="Times New Roman"/>
          <w:kern w:val="0"/>
          <w:szCs w:val="21"/>
        </w:rPr>
        <w:t>--</w:t>
      </w:r>
      <w:r>
        <w:rPr>
          <w:rFonts w:ascii="宋体" w:cs="宋体"/>
          <w:kern w:val="0"/>
          <w:szCs w:val="21"/>
        </w:rPr>
        <w:t>李先生既是纳税人也是负税人</w:t>
      </w:r>
      <w:r>
        <w:rPr>
          <w:rFonts w:ascii="宋体" w:cs="宋体"/>
          <w:kern w:val="0"/>
          <w:szCs w:val="21"/>
        </w:rPr>
        <w:br/>
        <w:t>②</w:t>
      </w:r>
      <w:r>
        <w:rPr>
          <w:rFonts w:ascii="宋体" w:cs="宋体"/>
          <w:kern w:val="0"/>
          <w:szCs w:val="21"/>
        </w:rPr>
        <w:t>某连锁店交纳</w:t>
      </w:r>
      <w:r>
        <w:rPr>
          <w:rFonts w:ascii="Times New Roman" w:eastAsia="Times New Roman" w:hAnsi="Times New Roman" w:cs="Times New Roman"/>
          <w:kern w:val="0"/>
          <w:szCs w:val="21"/>
        </w:rPr>
        <w:t>8500</w:t>
      </w:r>
      <w:r>
        <w:rPr>
          <w:rFonts w:ascii="宋体" w:cs="宋体"/>
          <w:kern w:val="0"/>
          <w:szCs w:val="21"/>
        </w:rPr>
        <w:t>元营业税</w:t>
      </w:r>
      <w:r>
        <w:rPr>
          <w:rFonts w:ascii="Times New Roman" w:eastAsia="Times New Roman" w:hAnsi="Times New Roman" w:cs="Times New Roman"/>
          <w:kern w:val="0"/>
          <w:szCs w:val="21"/>
        </w:rPr>
        <w:t>--</w:t>
      </w:r>
      <w:r>
        <w:rPr>
          <w:rFonts w:ascii="宋体" w:cs="宋体"/>
          <w:kern w:val="0"/>
          <w:szCs w:val="21"/>
        </w:rPr>
        <w:t>该商店既是纳税人也是负税人</w:t>
      </w:r>
      <w:r>
        <w:rPr>
          <w:rFonts w:ascii="宋体" w:cs="宋体"/>
          <w:kern w:val="0"/>
          <w:szCs w:val="21"/>
        </w:rPr>
        <w:br/>
        <w:t>③</w:t>
      </w:r>
      <w:r>
        <w:rPr>
          <w:rFonts w:ascii="宋体" w:cs="宋体"/>
          <w:kern w:val="0"/>
          <w:szCs w:val="21"/>
        </w:rPr>
        <w:t>张女士购买一套</w:t>
      </w:r>
      <w:r>
        <w:rPr>
          <w:rFonts w:ascii="Times New Roman" w:eastAsia="Times New Roman" w:hAnsi="Times New Roman" w:cs="Times New Roman"/>
          <w:kern w:val="0"/>
          <w:szCs w:val="21"/>
        </w:rPr>
        <w:t>680</w:t>
      </w:r>
      <w:r>
        <w:rPr>
          <w:rFonts w:ascii="宋体" w:cs="宋体"/>
          <w:kern w:val="0"/>
          <w:szCs w:val="21"/>
        </w:rPr>
        <w:t>元（含消费税）的化妆品</w:t>
      </w:r>
      <w:r>
        <w:rPr>
          <w:rFonts w:ascii="Times New Roman" w:eastAsia="Times New Roman" w:hAnsi="Times New Roman" w:cs="Times New Roman"/>
          <w:kern w:val="0"/>
          <w:szCs w:val="21"/>
        </w:rPr>
        <w:t>--</w:t>
      </w:r>
      <w:r>
        <w:rPr>
          <w:rFonts w:ascii="宋体" w:cs="宋体"/>
          <w:kern w:val="0"/>
          <w:szCs w:val="21"/>
        </w:rPr>
        <w:t>张女士是负税人但不是纳税人</w:t>
      </w:r>
      <w:r>
        <w:rPr>
          <w:rFonts w:ascii="宋体" w:cs="宋体"/>
          <w:kern w:val="0"/>
          <w:szCs w:val="21"/>
        </w:rPr>
        <w:br/>
        <w:t>④</w:t>
      </w:r>
      <w:r>
        <w:rPr>
          <w:rFonts w:ascii="宋体" w:cs="宋体"/>
          <w:kern w:val="0"/>
          <w:szCs w:val="21"/>
        </w:rPr>
        <w:t>某公司购买一台</w:t>
      </w:r>
      <w:r>
        <w:rPr>
          <w:rFonts w:ascii="Times New Roman" w:eastAsia="Times New Roman" w:hAnsi="Times New Roman" w:cs="Times New Roman"/>
          <w:kern w:val="0"/>
          <w:szCs w:val="21"/>
        </w:rPr>
        <w:t>66000</w:t>
      </w:r>
      <w:r>
        <w:rPr>
          <w:rFonts w:ascii="宋体" w:cs="宋体"/>
          <w:kern w:val="0"/>
          <w:szCs w:val="21"/>
        </w:rPr>
        <w:t>（含增值税）的机床</w:t>
      </w:r>
      <w:r>
        <w:rPr>
          <w:rFonts w:ascii="Times New Roman" w:eastAsia="Times New Roman" w:hAnsi="Times New Roman" w:cs="Times New Roman"/>
          <w:kern w:val="0"/>
          <w:szCs w:val="21"/>
        </w:rPr>
        <w:t>--</w:t>
      </w:r>
      <w:r>
        <w:rPr>
          <w:rFonts w:ascii="宋体" w:cs="宋体"/>
          <w:kern w:val="0"/>
          <w:szCs w:val="21"/>
        </w:rPr>
        <w:t>该公司是纳税人但不是负税人。</w:t>
      </w:r>
      <w:bookmarkEnd w:id="14"/>
    </w:p>
    <w:p w:rsidR="007F416D" w:rsidRDefault="00006F3A">
      <w:pPr>
        <w:tabs>
          <w:tab w:val="left" w:pos="2310"/>
          <w:tab w:val="left" w:pos="4200"/>
          <w:tab w:val="left" w:pos="6090"/>
        </w:tabs>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①②</w:t>
      </w:r>
      <w:r>
        <w:rPr>
          <w:rFonts w:ascii="Times New Roman" w:eastAsia="Times New Roman" w:hAnsi="Times New Roman" w:cs="Times New Roman"/>
          <w:kern w:val="0"/>
          <w:sz w:val="24"/>
          <w:szCs w:val="24"/>
        </w:rPr>
        <w:tab/>
        <w:t xml:space="preserve">B. </w:t>
      </w:r>
      <w:r>
        <w:rPr>
          <w:rFonts w:ascii="宋体" w:cs="宋体"/>
          <w:kern w:val="0"/>
          <w:szCs w:val="21"/>
        </w:rPr>
        <w:t>①③</w:t>
      </w:r>
      <w:r>
        <w:rPr>
          <w:rFonts w:ascii="Times New Roman" w:eastAsia="Times New Roman" w:hAnsi="Times New Roman" w:cs="Times New Roman"/>
          <w:kern w:val="0"/>
          <w:sz w:val="24"/>
          <w:szCs w:val="24"/>
        </w:rPr>
        <w:tab/>
        <w:t xml:space="preserve">C. </w:t>
      </w:r>
      <w:r>
        <w:rPr>
          <w:rFonts w:ascii="宋体" w:cs="宋体"/>
          <w:kern w:val="0"/>
          <w:szCs w:val="21"/>
        </w:rPr>
        <w:t>②④</w:t>
      </w:r>
      <w:r>
        <w:rPr>
          <w:rFonts w:ascii="Times New Roman" w:eastAsia="Times New Roman" w:hAnsi="Times New Roman" w:cs="Times New Roman"/>
          <w:kern w:val="0"/>
          <w:sz w:val="24"/>
          <w:szCs w:val="24"/>
        </w:rPr>
        <w:tab/>
        <w:t xml:space="preserve">D. </w:t>
      </w:r>
      <w:r>
        <w:rPr>
          <w:rFonts w:ascii="宋体" w:cs="宋体"/>
          <w:kern w:val="0"/>
          <w:szCs w:val="21"/>
        </w:rPr>
        <w:t>③④</w:t>
      </w:r>
    </w:p>
    <w:p w:rsidR="007F416D" w:rsidRDefault="00006F3A">
      <w:pPr>
        <w:numPr>
          <w:ilvl w:val="0"/>
          <w:numId w:val="1"/>
        </w:numPr>
        <w:textAlignment w:val="center"/>
        <w:rPr>
          <w:rFonts w:ascii="Times New Roman" w:eastAsia="Times New Roman" w:hAnsi="Times New Roman" w:cs="Times New Roman"/>
          <w:kern w:val="0"/>
          <w:sz w:val="24"/>
          <w:szCs w:val="24"/>
        </w:rPr>
      </w:pPr>
      <w:bookmarkStart w:id="15" w:name="topic_b2406073-2b6e-4828-95a1-10a9539790"/>
      <w:r>
        <w:rPr>
          <w:rFonts w:ascii="宋体" w:cs="宋体"/>
          <w:kern w:val="0"/>
          <w:szCs w:val="21"/>
        </w:rPr>
        <w:t>阅读材料，回答问题。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实体经济是国民经济的根基，振兴实体经济必须振兴实体企业。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163DF7">
        <w:rPr>
          <w:rFonts w:ascii="宋体" w:cs="宋体" w:hint="eastAsia"/>
          <w:kern w:val="0"/>
          <w:szCs w:val="21"/>
        </w:rPr>
        <w:t xml:space="preserve"> </w:t>
      </w:r>
      <w:r>
        <w:rPr>
          <w:rFonts w:ascii="宋体" w:cs="宋体"/>
          <w:kern w:val="0"/>
          <w:szCs w:val="21"/>
        </w:rPr>
        <w:t>针对实体企业特别是制造业负担较重的情况，</w:t>
      </w:r>
      <w:r>
        <w:rPr>
          <w:rFonts w:ascii="Times New Roman" w:eastAsia="Times New Roman" w:hAnsi="Times New Roman" w:cs="Times New Roman"/>
          <w:kern w:val="0"/>
          <w:szCs w:val="21"/>
        </w:rPr>
        <w:t xml:space="preserve"> 2017</w:t>
      </w:r>
      <w:r>
        <w:rPr>
          <w:rFonts w:ascii="宋体" w:cs="宋体"/>
          <w:kern w:val="0"/>
          <w:szCs w:val="21"/>
        </w:rPr>
        <w:t>年，我国以深化供给侧结构性改革为主线，以推进财税制度改革为重点，在减税、降费、降低要素成本等方面做了许多文章：进一步推进营业税改增值</w:t>
      </w:r>
      <w:r>
        <w:rPr>
          <w:rFonts w:ascii="宋体" w:cs="宋体"/>
          <w:kern w:val="0"/>
          <w:szCs w:val="21"/>
        </w:rPr>
        <w:t>税改革试点，适当降低增值税税率，将部分行业增值税税率由</w:t>
      </w:r>
      <w:r>
        <w:rPr>
          <w:rFonts w:ascii="Times New Roman" w:eastAsia="Times New Roman" w:hAnsi="Times New Roman" w:cs="Times New Roman"/>
          <w:kern w:val="0"/>
          <w:szCs w:val="21"/>
        </w:rPr>
        <w:t>17%</w:t>
      </w:r>
      <w:r>
        <w:rPr>
          <w:rFonts w:ascii="宋体" w:cs="宋体"/>
          <w:kern w:val="0"/>
          <w:szCs w:val="21"/>
        </w:rPr>
        <w:t>归并为</w:t>
      </w:r>
      <w:r>
        <w:rPr>
          <w:rFonts w:ascii="Times New Roman" w:eastAsia="Times New Roman" w:hAnsi="Times New Roman" w:cs="Times New Roman"/>
          <w:kern w:val="0"/>
          <w:szCs w:val="21"/>
        </w:rPr>
        <w:t>13%</w:t>
      </w:r>
      <w:r>
        <w:rPr>
          <w:rFonts w:ascii="宋体" w:cs="宋体"/>
          <w:kern w:val="0"/>
          <w:szCs w:val="21"/>
        </w:rPr>
        <w:t>；下大力气取消地方政府行政性收费和各种名目的基金；将</w:t>
      </w:r>
      <w:r>
        <w:rPr>
          <w:rFonts w:ascii="宋体" w:cs="宋体"/>
          <w:kern w:val="0"/>
          <w:szCs w:val="21"/>
        </w:rPr>
        <w:t>“</w:t>
      </w:r>
      <w:r>
        <w:rPr>
          <w:rFonts w:ascii="宋体" w:cs="宋体"/>
          <w:kern w:val="0"/>
          <w:szCs w:val="21"/>
        </w:rPr>
        <w:t>五险一金</w:t>
      </w:r>
      <w:r>
        <w:rPr>
          <w:rFonts w:ascii="宋体" w:cs="宋体"/>
          <w:kern w:val="0"/>
          <w:szCs w:val="21"/>
        </w:rPr>
        <w:t>”</w:t>
      </w:r>
      <w:r>
        <w:rPr>
          <w:rFonts w:ascii="宋体" w:cs="宋体"/>
          <w:kern w:val="0"/>
          <w:szCs w:val="21"/>
        </w:rPr>
        <w:t>为主的人工成本降低</w:t>
      </w:r>
      <w:r>
        <w:rPr>
          <w:rFonts w:ascii="Times New Roman" w:eastAsia="Times New Roman" w:hAnsi="Times New Roman" w:cs="Times New Roman"/>
          <w:kern w:val="0"/>
          <w:szCs w:val="21"/>
        </w:rPr>
        <w:t>10</w:t>
      </w:r>
      <w:r>
        <w:rPr>
          <w:rFonts w:ascii="宋体" w:cs="宋体"/>
          <w:kern w:val="0"/>
          <w:szCs w:val="21"/>
        </w:rPr>
        <w:t>个百分点，养老金缺口通过提高央企收益上缴比例和国资划拨社保账户补足。这些举措使实体企业感受到了改革发展的温度。</w:t>
      </w:r>
      <w:bookmarkEnd w:id="15"/>
    </w:p>
    <w:p w:rsidR="007F416D" w:rsidRDefault="00006F3A" w:rsidP="00163DF7">
      <w:pPr>
        <w:ind w:firstLineChars="200" w:firstLine="420"/>
        <w:textAlignment w:val="center"/>
        <w:rPr>
          <w:rFonts w:ascii="Times New Roman" w:eastAsia="Times New Roman" w:hAnsi="Times New Roman" w:cs="Times New Roman"/>
          <w:kern w:val="0"/>
          <w:sz w:val="24"/>
          <w:szCs w:val="24"/>
        </w:rPr>
      </w:pPr>
      <w:r>
        <w:rPr>
          <w:rFonts w:ascii="宋体" w:cs="宋体"/>
          <w:kern w:val="0"/>
          <w:szCs w:val="21"/>
        </w:rPr>
        <w:t>结合材料</w:t>
      </w:r>
      <w:r>
        <w:rPr>
          <w:rFonts w:ascii="宋体" w:cs="宋体"/>
          <w:kern w:val="0"/>
          <w:szCs w:val="21"/>
        </w:rPr>
        <w:t>，运用财政与税收的知识，说明我国是如何使实体企业感受到改革发展温度的。</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7F416D" w:rsidRDefault="00006F3A">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type="page"/>
      </w:r>
    </w:p>
    <w:p w:rsidR="007F416D" w:rsidRDefault="00006F3A">
      <w:pPr>
        <w:spacing w:before="240" w:after="240"/>
        <w:ind w:left="420"/>
        <w:jc w:val="center"/>
        <w:textAlignment w:val="center"/>
        <w:rPr>
          <w:rFonts w:ascii="Times New Roman" w:eastAsia="Times New Roman" w:hAnsi="Times New Roman" w:cs="Times New Roman"/>
          <w:kern w:val="0"/>
          <w:sz w:val="24"/>
          <w:szCs w:val="24"/>
        </w:rPr>
      </w:pPr>
      <w:r>
        <w:rPr>
          <w:rFonts w:ascii="宋体" w:cs="宋体"/>
          <w:b/>
          <w:sz w:val="32"/>
        </w:rPr>
        <w:lastRenderedPageBreak/>
        <w:t>答案和解析</w:t>
      </w:r>
    </w:p>
    <w:p w:rsidR="007F416D" w:rsidRDefault="00006F3A">
      <w:pPr>
        <w:spacing w:before="240" w:after="24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选项，错误排除，从读图可知，农产品价格围绕着一条未标明的价值轴线上下波动，这符合市场供求规律，没有违背价值规律；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选项错误，排除。农产品作为具有特殊意义的物品，通过发挥国家宏观调控对市场价格的影响来实现目标价格有其重要意义，因此补贴生产者的目的不是为了避免农产品价格下跌，而是为了鼓励生产者的积极性；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选项正确，当选。补贴低收入消费者是发挥国家财政对改善民生的积极作用；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选项跟图标信息和实际情况不相符合，排除；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综上所述正确的选项是</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本题主要涉及知识点如下：</w:t>
      </w:r>
      <w:r>
        <w:rPr>
          <w:rFonts w:ascii="Times New Roman" w:eastAsia="Times New Roman" w:hAnsi="Times New Roman" w:cs="Times New Roman"/>
          <w:kern w:val="0"/>
          <w:szCs w:val="21"/>
        </w:rPr>
        <w:t>1</w:t>
      </w:r>
      <w:r>
        <w:rPr>
          <w:rFonts w:ascii="宋体" w:cs="宋体"/>
          <w:kern w:val="0"/>
          <w:szCs w:val="21"/>
        </w:rPr>
        <w:t>）国家财政的作用；</w:t>
      </w:r>
      <w:r>
        <w:rPr>
          <w:rFonts w:ascii="Times New Roman" w:eastAsia="Times New Roman" w:hAnsi="Times New Roman" w:cs="Times New Roman"/>
          <w:kern w:val="0"/>
          <w:szCs w:val="21"/>
        </w:rPr>
        <w:t>2</w:t>
      </w:r>
      <w:r>
        <w:rPr>
          <w:rFonts w:ascii="宋体" w:cs="宋体"/>
          <w:kern w:val="0"/>
          <w:szCs w:val="21"/>
        </w:rPr>
        <w:t>）价格变动对消费者生活和对生产者的影响；</w:t>
      </w:r>
      <w:r>
        <w:rPr>
          <w:rFonts w:ascii="Times New Roman" w:eastAsia="Times New Roman" w:hAnsi="Times New Roman" w:cs="Times New Roman"/>
          <w:kern w:val="0"/>
          <w:szCs w:val="21"/>
        </w:rPr>
        <w:t>3</w:t>
      </w:r>
      <w:r>
        <w:rPr>
          <w:rFonts w:ascii="宋体" w:cs="宋体"/>
          <w:kern w:val="0"/>
          <w:szCs w:val="21"/>
        </w:rPr>
        <w:t>）国家的宏观调控；</w:t>
      </w:r>
      <w:r>
        <w:rPr>
          <w:rFonts w:ascii="Times New Roman" w:eastAsia="Times New Roman" w:hAnsi="Times New Roman" w:cs="Times New Roman"/>
          <w:kern w:val="0"/>
          <w:szCs w:val="21"/>
        </w:rPr>
        <w:t>4</w:t>
      </w:r>
      <w:r>
        <w:rPr>
          <w:rFonts w:ascii="宋体" w:cs="宋体"/>
          <w:kern w:val="0"/>
          <w:szCs w:val="21"/>
        </w:rPr>
        <w:t>）价值规律。</w:t>
      </w:r>
      <w:r>
        <w:rPr>
          <w:rFonts w:ascii="宋体" w:cs="宋体"/>
          <w:kern w:val="0"/>
          <w:szCs w:val="21"/>
        </w:rPr>
        <w:br/>
      </w:r>
      <w:r>
        <w:rPr>
          <w:rFonts w:ascii="宋体" w:cs="宋体"/>
          <w:kern w:val="0"/>
          <w:szCs w:val="21"/>
        </w:rPr>
        <w:t>本题以农产品目标价格制度运行机制的图象为材料，考核解读</w:t>
      </w:r>
      <w:r>
        <w:rPr>
          <w:rFonts w:ascii="宋体" w:cs="宋体"/>
          <w:kern w:val="0"/>
          <w:szCs w:val="21"/>
        </w:rPr>
        <w:t>不同形式信息，进行相互转换，辨识材料信息所对应的概念或原理的能力。本题命题形式新颖，知识容量大，能力要求较高</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说法错误，适度的财政赤字，可以增加社会总需求，而不是增加社会总供给；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不合题意，材料不涉及减轻企业的税负，改善经济结构；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说法错误，财政赤字意味着社会总需求的增加，会加剧通货膨胀，而不是抑制通货膨胀；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符合题意，适度的财政赤字，意味着增加财政支出，可以扩大有效需求，刺激经济增长。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本题考查：财政政策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经济增长滞缓、需求不足时，采取扩张型财政政</w:t>
      </w:r>
      <w:r>
        <w:rPr>
          <w:rFonts w:ascii="宋体" w:cs="宋体"/>
          <w:kern w:val="0"/>
          <w:szCs w:val="21"/>
        </w:rPr>
        <w:t>策（积极的财政政策），增加财政（经济建设）支出，减少税收，（增发国债、适度增加赤字）刺激总需求的增长，降低失业率，拉动经济增长。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经济过热、物价上涨时，采取紧缩型财政政策，减少财政支出，增加税收，（减发国债、压缩赤字规模）抑制总需求的增长，稳定物价，给经济降温，促进经济平稳运行。</w:t>
      </w:r>
      <w:r>
        <w:rPr>
          <w:rFonts w:ascii="宋体" w:cs="宋体"/>
          <w:kern w:val="0"/>
          <w:szCs w:val="21"/>
        </w:rPr>
        <w:br/>
      </w:r>
      <w:r>
        <w:rPr>
          <w:rFonts w:ascii="宋体" w:cs="宋体"/>
          <w:kern w:val="0"/>
          <w:szCs w:val="21"/>
        </w:rPr>
        <w:t>考查学生提取信息、调动所学知识理解和解决问题的能力。解答本题，一方面要把握材料要阐明的主旨，并和所学知识对应起来，另一方面运用排除法去除不合题意和错误的选项。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错误，</w:t>
      </w:r>
      <w:r>
        <w:rPr>
          <w:rFonts w:ascii="宋体" w:cs="宋体"/>
          <w:kern w:val="0"/>
          <w:szCs w:val="21"/>
        </w:rPr>
        <w:t>“</w:t>
      </w:r>
      <w:r>
        <w:rPr>
          <w:rFonts w:ascii="宋体" w:cs="宋体"/>
          <w:kern w:val="0"/>
          <w:szCs w:val="21"/>
        </w:rPr>
        <w:t>国家的工作中心转移到农村</w:t>
      </w:r>
      <w:r>
        <w:rPr>
          <w:rFonts w:ascii="宋体" w:cs="宋体"/>
          <w:kern w:val="0"/>
          <w:szCs w:val="21"/>
        </w:rPr>
        <w:t>”</w:t>
      </w:r>
      <w:r>
        <w:rPr>
          <w:rFonts w:ascii="宋体" w:cs="宋体"/>
          <w:kern w:val="0"/>
          <w:szCs w:val="21"/>
        </w:rPr>
        <w:t>说法</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错误，无论是在初次分配中，还是在再分配中都要处理好公平问题；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符合题意，加快步入</w:t>
      </w:r>
      <w:r>
        <w:rPr>
          <w:rFonts w:ascii="宋体" w:cs="宋体"/>
          <w:kern w:val="0"/>
          <w:szCs w:val="21"/>
        </w:rPr>
        <w:t>“</w:t>
      </w:r>
      <w:r>
        <w:rPr>
          <w:rFonts w:ascii="宋体" w:cs="宋体"/>
          <w:kern w:val="0"/>
          <w:szCs w:val="21"/>
        </w:rPr>
        <w:t>微榄型</w:t>
      </w:r>
      <w:r>
        <w:rPr>
          <w:rFonts w:ascii="宋体" w:cs="宋体"/>
          <w:kern w:val="0"/>
          <w:szCs w:val="21"/>
        </w:rPr>
        <w:t>”</w:t>
      </w:r>
      <w:r>
        <w:rPr>
          <w:rFonts w:ascii="宋体" w:cs="宋体"/>
          <w:kern w:val="0"/>
          <w:szCs w:val="21"/>
        </w:rPr>
        <w:t>社会，需要正确处理好收入分配公平问题，为此，需要发挥财政作用，加大财政转移支付力度，实施精准扶贫、精准脱贫；努力实现劳动报酬增长和劳动生产率提高同步；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本题考查：财政的作用；实现收入分配公平的途径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）支持基础设施和工程建设，促进资源合理配置，有利于国家集中力量办大事；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）促进经济平稳运行。通过对财政收支数量、方向和结构的调控，实现社会总供给与总需求的基本平衡，促进经济结构合理优化，实现经济平稳运行，促进经济增又好又快发展；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促进社会公平、保障人民生活。调节收入分配、缩小收入差距。促进教育公平。健全社会保障体系与基本医疗卫生制度，完善社会公共服务体系。保障民生，提高人民生活水平，共享发展成果，推进建设和谐社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2</w:t>
      </w:r>
      <w:r>
        <w:rPr>
          <w:rFonts w:ascii="宋体" w:cs="宋体"/>
          <w:kern w:val="0"/>
          <w:szCs w:val="21"/>
        </w:rPr>
        <w:t>．实现收入分配公平的途径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加大财政、税收对收入的调节力度、加大财政转移支付力度、完善社会保障制度等，逐步提高居民收入在国民收入分配中的比重，提高劳动报</w:t>
      </w:r>
      <w:r>
        <w:rPr>
          <w:rFonts w:ascii="宋体" w:cs="宋体"/>
          <w:kern w:val="0"/>
          <w:szCs w:val="21"/>
        </w:rPr>
        <w:t>酬在初次分配中的比重，实现劳动报酬增长和劳动生产率提高同步；</w:t>
      </w:r>
      <w:r>
        <w:rPr>
          <w:rFonts w:ascii="宋体" w:cs="宋体"/>
          <w:kern w:val="0"/>
          <w:szCs w:val="21"/>
        </w:rPr>
        <w:br/>
      </w:r>
      <w:r>
        <w:rPr>
          <w:rFonts w:ascii="宋体" w:cs="宋体"/>
          <w:kern w:val="0"/>
          <w:szCs w:val="21"/>
        </w:rPr>
        <w:t>本题考查财政的作用、实现收入分配公平的途径。一方面需要考生读懂材料信息，并从材料中概括出题意主旨；另一方面考查学生从材料信息中概括出相应的经济生活的理论观点的能力，并能作出正确的判断与选择。此题难度适中。解答好此题关键有两点：一是对材料的解读；二是对经济理论的准确运用。</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不符合题意，欠税是纳税人超过税务机关规定的纳税期限，没有按时缴纳而拖欠税款的行为，题干中并没有体现，排除；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不符合题意，抗税是指纳税人以暴力、威胁</w:t>
      </w:r>
      <w:r>
        <w:rPr>
          <w:rFonts w:ascii="宋体" w:cs="宋体"/>
          <w:kern w:val="0"/>
          <w:szCs w:val="21"/>
        </w:rPr>
        <w:t>等手段拒不缴纳税款的行为，题干中并没有涉及，排除；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不符合题意，偷税是用欺骗、隐瞒等方式不缴或少缴应纳税款的行为，题干中并没有涉及，排除；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说法正确，通过伪造出口单据变成出口商品，获得出口退税</w:t>
      </w:r>
      <w:r>
        <w:rPr>
          <w:rFonts w:ascii="Times New Roman" w:eastAsia="Times New Roman" w:hAnsi="Times New Roman" w:cs="Times New Roman"/>
          <w:kern w:val="0"/>
          <w:szCs w:val="21"/>
        </w:rPr>
        <w:t>518</w:t>
      </w:r>
      <w:r>
        <w:rPr>
          <w:rFonts w:ascii="宋体" w:cs="宋体"/>
          <w:kern w:val="0"/>
          <w:szCs w:val="21"/>
        </w:rPr>
        <w:t>万元属于骗税的行为，故入选。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题目考查：违反税法的表现及处理；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偷税，指纳税人有意违反税法规定，用欺骗、隐瞒等方式不缴或少缴应纳税款的行为；</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欠税，指纳税人超过税务机关规定的纳税期限，没有按时缴纳而拖欠税款的行为；</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③</w:t>
      </w:r>
      <w:r>
        <w:rPr>
          <w:rFonts w:ascii="宋体" w:cs="宋体"/>
          <w:kern w:val="0"/>
          <w:szCs w:val="21"/>
        </w:rPr>
        <w:t>骗税，指纳税人用欺骗手段获得国家税收优惠的行为；</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抗税</w:t>
      </w:r>
      <w:r>
        <w:rPr>
          <w:rFonts w:ascii="宋体" w:cs="宋体"/>
          <w:kern w:val="0"/>
          <w:szCs w:val="21"/>
        </w:rPr>
        <w:t>，指纳税人以暴力、威胁等手段拒不缴纳税款的行为。</w:t>
      </w:r>
      <w:r>
        <w:rPr>
          <w:rFonts w:ascii="宋体" w:cs="宋体"/>
          <w:kern w:val="0"/>
          <w:szCs w:val="21"/>
        </w:rPr>
        <w:br/>
      </w:r>
      <w:r>
        <w:rPr>
          <w:rFonts w:ascii="宋体" w:cs="宋体"/>
          <w:kern w:val="0"/>
          <w:szCs w:val="21"/>
        </w:rPr>
        <w:t>题目难度适中，旨在考查学生对基础知识的掌握和运用能力，对于此类型题目，学生需要对教材的知识点有正确的识记，特别是对知识点内的细节有正确的把握，把握细节有利于快速解题。</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①②</w:t>
      </w:r>
      <w:r>
        <w:rPr>
          <w:rFonts w:ascii="宋体" w:cs="宋体"/>
          <w:kern w:val="0"/>
          <w:szCs w:val="21"/>
        </w:rPr>
        <w:t>符合题意，中央财政加大了对国家科技重大专项的投入力度，不断刷新中国创新高度，实现了</w:t>
      </w:r>
      <w:r>
        <w:rPr>
          <w:rFonts w:ascii="宋体" w:cs="宋体"/>
          <w:kern w:val="0"/>
          <w:szCs w:val="21"/>
        </w:rPr>
        <w:t>“</w:t>
      </w:r>
      <w:r>
        <w:rPr>
          <w:rFonts w:ascii="宋体" w:cs="宋体"/>
          <w:kern w:val="0"/>
          <w:szCs w:val="21"/>
        </w:rPr>
        <w:t>非对称</w:t>
      </w:r>
      <w:r>
        <w:rPr>
          <w:rFonts w:ascii="宋体" w:cs="宋体"/>
          <w:kern w:val="0"/>
          <w:szCs w:val="21"/>
        </w:rPr>
        <w:t>”</w:t>
      </w:r>
      <w:r>
        <w:rPr>
          <w:rFonts w:ascii="宋体" w:cs="宋体"/>
          <w:kern w:val="0"/>
          <w:szCs w:val="21"/>
        </w:rPr>
        <w:t>赶超，由此可见国家财政为推动创新驱动发展提供物质保障，社会主义市场经济具有集中力量办大事的优势；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表述错误，科技创新是提高社会生产力和综合国力的战略支撑；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不符合题</w:t>
      </w:r>
      <w:r>
        <w:rPr>
          <w:rFonts w:ascii="宋体" w:cs="宋体"/>
          <w:kern w:val="0"/>
          <w:szCs w:val="21"/>
        </w:rPr>
        <w:t>意，题意主旨不体现该项，体现的是财政促进资源合理配置的作用，排除；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本题考查：财政的作用；社会主义市场经济的基本特征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）支持基础设施和工程建设，促进资源合理配置，有利于国家集中力量办大事；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）促进经济平稳运行。通过对财政收支数量、方向和结构的调控，实现社会总供给与总需求的基本平衡，促进经济结构合理优化，实现经济平稳运行，促进经济增又好又快发展；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促进社会公平、保障人民生活。调节收入分配、缩小收入差距。促进教育公平。健全社会保障体系与基本医疗卫生制度，完善社会公共服务体系。保障民生，提高人民生活水平，共享发展成果，推进建设和谐社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．社会主义市场经济的基本特征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能够实行科学的宏观调控，发挥国家集中人力、物力、财力办大事的优势。</w:t>
      </w:r>
      <w:r>
        <w:rPr>
          <w:rFonts w:ascii="宋体" w:cs="宋体"/>
          <w:kern w:val="0"/>
          <w:szCs w:val="21"/>
        </w:rPr>
        <w:br/>
      </w:r>
      <w:r>
        <w:rPr>
          <w:rFonts w:ascii="宋体" w:cs="宋体"/>
          <w:kern w:val="0"/>
          <w:szCs w:val="21"/>
        </w:rPr>
        <w:t>本题考查财政的作用、社会主义市场经济的基本特征的有关</w:t>
      </w:r>
      <w:r>
        <w:rPr>
          <w:rFonts w:ascii="宋体" w:cs="宋体"/>
          <w:kern w:val="0"/>
          <w:szCs w:val="21"/>
        </w:rPr>
        <w:t>知识，考查学生获取和解读信息、调动和运用知识的能力。解答的关键要准确理解财政作用的内涵、特点。做到将经济理论与实际生活有机对接。</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此题考查学生对供给侧改革的认识，考查学生调动和运用知识的能力。抓住题干主旨是解题的关键。当前稳定经济增长要更加注重供给侧结构性改革，重视知识产权保护，优化市场环境，推动企业自主创新符合供给侧改革要求，故</w:t>
      </w:r>
      <w:r>
        <w:rPr>
          <w:rFonts w:ascii="Times New Roman" w:eastAsia="Times New Roman" w:hAnsi="Times New Roman" w:cs="Times New Roman"/>
          <w:kern w:val="0"/>
          <w:szCs w:val="21"/>
        </w:rPr>
        <w:t>A</w:t>
      </w:r>
      <w:r>
        <w:rPr>
          <w:rFonts w:ascii="宋体" w:cs="宋体"/>
          <w:kern w:val="0"/>
          <w:szCs w:val="21"/>
        </w:rPr>
        <w:t>正确；</w:t>
      </w:r>
      <w:r>
        <w:rPr>
          <w:rFonts w:ascii="宋体" w:cs="宋体"/>
          <w:kern w:val="0"/>
          <w:szCs w:val="21"/>
        </w:rPr>
        <w:t>“</w:t>
      </w:r>
      <w:r>
        <w:rPr>
          <w:rFonts w:ascii="宋体" w:cs="宋体"/>
          <w:kern w:val="0"/>
          <w:szCs w:val="21"/>
        </w:rPr>
        <w:t>提高劳动者就业率</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增加个人收入</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扩大社会消费需求</w:t>
      </w:r>
      <w:r>
        <w:rPr>
          <w:rFonts w:ascii="宋体" w:cs="宋体"/>
          <w:kern w:val="0"/>
          <w:szCs w:val="21"/>
        </w:rPr>
        <w:t>”</w:t>
      </w:r>
      <w:r>
        <w:rPr>
          <w:rFonts w:ascii="宋体" w:cs="宋体"/>
          <w:kern w:val="0"/>
          <w:szCs w:val="21"/>
        </w:rPr>
        <w:lastRenderedPageBreak/>
        <w:t>不符合供给侧改革要求</w:t>
      </w:r>
      <w:r>
        <w:rPr>
          <w:rFonts w:ascii="Arial" w:eastAsia="Arial" w:hAnsi="Arial" w:cs="Arial"/>
          <w:kern w:val="0"/>
          <w:szCs w:val="21"/>
        </w:rPr>
        <w:t>​</w:t>
      </w:r>
      <w:r>
        <w:rPr>
          <w:rFonts w:ascii="宋体" w:cs="宋体"/>
          <w:kern w:val="0"/>
          <w:szCs w:val="21"/>
        </w:rPr>
        <w:t>，故排除</w:t>
      </w:r>
      <w:r>
        <w:rPr>
          <w:rFonts w:ascii="Times New Roman" w:eastAsia="Times New Roman" w:hAnsi="Times New Roman" w:cs="Times New Roman"/>
          <w:kern w:val="0"/>
          <w:szCs w:val="21"/>
        </w:rPr>
        <w:t>BCD</w:t>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w:t>
      </w:r>
      <w:r>
        <w:rPr>
          <w:rFonts w:ascii="宋体" w:cs="宋体"/>
          <w:kern w:val="0"/>
          <w:szCs w:val="21"/>
        </w:rPr>
        <w:t>材料中</w:t>
      </w:r>
      <w:r>
        <w:rPr>
          <w:rFonts w:ascii="宋体" w:cs="宋体"/>
          <w:kern w:val="0"/>
          <w:szCs w:val="21"/>
        </w:rPr>
        <w:t>“</w:t>
      </w:r>
      <w:r>
        <w:rPr>
          <w:rFonts w:ascii="宋体" w:cs="宋体"/>
          <w:kern w:val="0"/>
          <w:szCs w:val="21"/>
        </w:rPr>
        <w:t>该公司作为税法规定的个税代扣代缴义务人向地税部门交纳了</w:t>
      </w:r>
      <w:r>
        <w:rPr>
          <w:rFonts w:ascii="Times New Roman" w:eastAsia="Times New Roman" w:hAnsi="Times New Roman" w:cs="Times New Roman"/>
          <w:kern w:val="0"/>
          <w:szCs w:val="21"/>
        </w:rPr>
        <w:t>75</w:t>
      </w:r>
      <w:r>
        <w:rPr>
          <w:rFonts w:ascii="宋体" w:cs="宋体"/>
          <w:kern w:val="0"/>
          <w:szCs w:val="21"/>
        </w:rPr>
        <w:t>万元的个人所得税</w:t>
      </w:r>
      <w:r>
        <w:rPr>
          <w:rFonts w:ascii="宋体" w:cs="宋体"/>
          <w:kern w:val="0"/>
          <w:szCs w:val="21"/>
        </w:rPr>
        <w:t>”</w:t>
      </w:r>
      <w:r>
        <w:rPr>
          <w:rFonts w:ascii="宋体" w:cs="宋体"/>
          <w:kern w:val="0"/>
          <w:szCs w:val="21"/>
        </w:rPr>
        <w:t>，这表明税法是税收的法律依据和保障；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说法错误，税收的基本特征是强制性、无偿性和固定性，没有法制性；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符合题意，题中</w:t>
      </w:r>
      <w:r>
        <w:rPr>
          <w:rFonts w:ascii="宋体" w:cs="宋体"/>
          <w:kern w:val="0"/>
          <w:szCs w:val="21"/>
        </w:rPr>
        <w:t>“</w:t>
      </w:r>
      <w:r>
        <w:rPr>
          <w:rFonts w:ascii="宋体" w:cs="宋体"/>
          <w:kern w:val="0"/>
          <w:szCs w:val="21"/>
        </w:rPr>
        <w:t>该公司作为税法规定的个税代扣代缴义务人向地税部门交纳了</w:t>
      </w:r>
      <w:r>
        <w:rPr>
          <w:rFonts w:ascii="Times New Roman" w:eastAsia="Times New Roman" w:hAnsi="Times New Roman" w:cs="Times New Roman"/>
          <w:kern w:val="0"/>
          <w:szCs w:val="21"/>
        </w:rPr>
        <w:t>75</w:t>
      </w:r>
      <w:r>
        <w:rPr>
          <w:rFonts w:ascii="宋体" w:cs="宋体"/>
          <w:kern w:val="0"/>
          <w:szCs w:val="21"/>
        </w:rPr>
        <w:t>万元的个人所得税</w:t>
      </w:r>
      <w:r>
        <w:rPr>
          <w:rFonts w:ascii="宋体" w:cs="宋体"/>
          <w:kern w:val="0"/>
          <w:szCs w:val="21"/>
        </w:rPr>
        <w:t>”</w:t>
      </w:r>
      <w:r>
        <w:rPr>
          <w:rFonts w:ascii="宋体" w:cs="宋体"/>
          <w:kern w:val="0"/>
          <w:szCs w:val="21"/>
        </w:rPr>
        <w:t>，表明依法纳税是公民应尽的基本义务；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不合题意，该选项与题意不符；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本题考查：依法纳税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必要性：我国是人民当家做主的社会主义国家。税收取之于民、用之于民。在我国，国家利益、集体利益、个人利益在根本上是一致的。国家的兴旺发达与每个公民息息相关，国家各项职能的实现，必须以社会各界缴纳的各种税收作为物质基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）措施：公民必须承担义务，自觉诚信纳税；同违反税法的行为作斗争；要增强对国家公职人员及其公共权力的监督意识，以主人翁的态度积极关注国家对税收的征管和使用。</w:t>
      </w:r>
      <w:r>
        <w:rPr>
          <w:rFonts w:ascii="宋体" w:cs="宋体"/>
          <w:kern w:val="0"/>
          <w:szCs w:val="21"/>
        </w:rPr>
        <w:br/>
      </w:r>
      <w:r>
        <w:rPr>
          <w:rFonts w:ascii="宋体" w:cs="宋体"/>
          <w:kern w:val="0"/>
          <w:szCs w:val="21"/>
        </w:rPr>
        <w:t>本题考查学生从材料中提取信息的能力，可运用排除法，排除说法错误和不符题意的选项，选出正确选项。本题难度中等。</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w:t>
      </w:r>
      <w:r>
        <w:rPr>
          <w:rFonts w:ascii="宋体" w:cs="宋体"/>
          <w:color w:val="3333FF"/>
          <w:kern w:val="0"/>
          <w:szCs w:val="21"/>
        </w:rPr>
        <w:t>解析】</w:t>
      </w:r>
      <w:r>
        <w:rPr>
          <w:rFonts w:ascii="宋体" w:cs="宋体"/>
          <w:kern w:val="0"/>
          <w:szCs w:val="21"/>
        </w:rPr>
        <w:t>①</w:t>
      </w:r>
      <w:r>
        <w:rPr>
          <w:rFonts w:ascii="宋体" w:cs="宋体"/>
          <w:kern w:val="0"/>
          <w:szCs w:val="21"/>
        </w:rPr>
        <w:t>不合题意，</w:t>
      </w:r>
      <w:r>
        <w:rPr>
          <w:rFonts w:ascii="宋体" w:cs="宋体"/>
          <w:kern w:val="0"/>
          <w:szCs w:val="21"/>
        </w:rPr>
        <w:t>“</w:t>
      </w:r>
      <w:r>
        <w:rPr>
          <w:rFonts w:ascii="宋体" w:cs="宋体"/>
          <w:kern w:val="0"/>
          <w:szCs w:val="21"/>
        </w:rPr>
        <w:t>引导合理消费</w:t>
      </w:r>
      <w:r>
        <w:rPr>
          <w:rFonts w:ascii="宋体" w:cs="宋体"/>
          <w:kern w:val="0"/>
          <w:szCs w:val="21"/>
        </w:rPr>
        <w:t>”</w:t>
      </w:r>
      <w:r>
        <w:rPr>
          <w:rFonts w:ascii="宋体" w:cs="宋体"/>
          <w:kern w:val="0"/>
          <w:szCs w:val="21"/>
        </w:rPr>
        <w:t>是消费税的作用；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不合题意，</w:t>
      </w:r>
      <w:r>
        <w:rPr>
          <w:rFonts w:ascii="宋体" w:cs="宋体"/>
          <w:kern w:val="0"/>
          <w:szCs w:val="21"/>
        </w:rPr>
        <w:t>“</w:t>
      </w:r>
      <w:r>
        <w:rPr>
          <w:rFonts w:ascii="宋体" w:cs="宋体"/>
          <w:kern w:val="0"/>
          <w:szCs w:val="21"/>
        </w:rPr>
        <w:t>合理规避风险</w:t>
      </w:r>
      <w:r>
        <w:rPr>
          <w:rFonts w:ascii="宋体" w:cs="宋体"/>
          <w:kern w:val="0"/>
          <w:szCs w:val="21"/>
        </w:rPr>
        <w:t>”</w:t>
      </w:r>
      <w:r>
        <w:rPr>
          <w:rFonts w:ascii="宋体" w:cs="宋体"/>
          <w:kern w:val="0"/>
          <w:szCs w:val="21"/>
        </w:rPr>
        <w:t>的是商业保险的作用；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③④</w:t>
      </w:r>
      <w:r>
        <w:rPr>
          <w:rFonts w:ascii="宋体" w:cs="宋体"/>
          <w:kern w:val="0"/>
          <w:szCs w:val="21"/>
        </w:rPr>
        <w:t>符合题意，材料中</w:t>
      </w:r>
      <w:r>
        <w:rPr>
          <w:rFonts w:ascii="宋体" w:cs="宋体"/>
          <w:kern w:val="0"/>
          <w:szCs w:val="21"/>
        </w:rPr>
        <w:t>“</w:t>
      </w:r>
      <w:r>
        <w:rPr>
          <w:rFonts w:ascii="宋体" w:cs="宋体"/>
          <w:kern w:val="0"/>
          <w:szCs w:val="21"/>
        </w:rPr>
        <w:t>我国个人所得税将迈向综合与分类相结合的所得税制度，工资薪金、劳务报酬等将统一纳入综合范围征税，此外，养老、二孩、房贷利息等家庭负担也有望纳入抵扣</w:t>
      </w:r>
      <w:r>
        <w:rPr>
          <w:rFonts w:ascii="宋体" w:cs="宋体"/>
          <w:kern w:val="0"/>
          <w:szCs w:val="21"/>
        </w:rPr>
        <w:t>”</w:t>
      </w:r>
      <w:r>
        <w:rPr>
          <w:rFonts w:ascii="宋体" w:cs="宋体"/>
          <w:kern w:val="0"/>
          <w:szCs w:val="21"/>
        </w:rPr>
        <w:t>的调整有利于减轻个税负担，提高消费水平，有利于缩小收入差距，维护社会公平。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本题考查：个人所得税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征税对象</w:t>
      </w:r>
      <w:r>
        <w:rPr>
          <w:rFonts w:ascii="Times New Roman" w:eastAsia="Times New Roman" w:hAnsi="Times New Roman" w:cs="Times New Roman"/>
          <w:kern w:val="0"/>
          <w:szCs w:val="21"/>
        </w:rPr>
        <w:t>--</w:t>
      </w:r>
      <w:r>
        <w:rPr>
          <w:rFonts w:ascii="宋体" w:cs="宋体"/>
          <w:kern w:val="0"/>
          <w:szCs w:val="21"/>
        </w:rPr>
        <w:t>个人所得。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作用</w:t>
      </w:r>
      <w:r>
        <w:rPr>
          <w:rFonts w:ascii="Times New Roman" w:eastAsia="Times New Roman" w:hAnsi="Times New Roman" w:cs="Times New Roman"/>
          <w:kern w:val="0"/>
          <w:szCs w:val="21"/>
        </w:rPr>
        <w:t>--</w:t>
      </w:r>
      <w:r>
        <w:rPr>
          <w:rFonts w:ascii="宋体" w:cs="宋体"/>
          <w:kern w:val="0"/>
          <w:szCs w:val="21"/>
        </w:rPr>
        <w:t>增加财政收入，调节个人收入分配，是实现社会公平的有效手段。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税率</w:t>
      </w:r>
      <w:r>
        <w:rPr>
          <w:rFonts w:ascii="Times New Roman" w:eastAsia="Times New Roman" w:hAnsi="Times New Roman" w:cs="Times New Roman"/>
          <w:kern w:val="0"/>
          <w:szCs w:val="21"/>
        </w:rPr>
        <w:t>--</w:t>
      </w:r>
      <w:r>
        <w:rPr>
          <w:rFonts w:ascii="宋体" w:cs="宋体"/>
          <w:kern w:val="0"/>
          <w:szCs w:val="21"/>
        </w:rPr>
        <w:t>比例税率、超额</w:t>
      </w:r>
      <w:r>
        <w:rPr>
          <w:rFonts w:ascii="宋体" w:cs="宋体"/>
          <w:kern w:val="0"/>
          <w:szCs w:val="21"/>
        </w:rPr>
        <w:t>累进税率（主要针对工资薪金所得）。</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考查学生提取信息、调动所学知识理解和解决问题的能力。注意：一方面要把握材料要阐明的主旨，并和所学知识对应起来，另一方面运用排除法去除不合题意的选项。</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w:t>
      </w:r>
      <w:r>
        <w:rPr>
          <w:rFonts w:ascii="宋体" w:cs="宋体"/>
          <w:kern w:val="0"/>
          <w:szCs w:val="21"/>
        </w:rPr>
        <w:t>“</w:t>
      </w:r>
      <w:r>
        <w:rPr>
          <w:rFonts w:ascii="宋体" w:cs="宋体"/>
          <w:kern w:val="0"/>
          <w:szCs w:val="21"/>
        </w:rPr>
        <w:t>全国人大财经委员会在对预算草案的初步方案进行初步审查时，应邀请人大代表参加</w:t>
      </w:r>
      <w:r>
        <w:rPr>
          <w:rFonts w:ascii="宋体" w:cs="宋体"/>
          <w:kern w:val="0"/>
          <w:szCs w:val="21"/>
        </w:rPr>
        <w:t>”</w:t>
      </w:r>
      <w:r>
        <w:rPr>
          <w:rFonts w:ascii="宋体" w:cs="宋体"/>
          <w:kern w:val="0"/>
          <w:szCs w:val="21"/>
        </w:rPr>
        <w:t>，有利于尊重代表主体作用，增强预算审查的有效性，</w:t>
      </w:r>
      <w:r>
        <w:rPr>
          <w:rFonts w:ascii="宋体" w:cs="宋体"/>
          <w:kern w:val="0"/>
          <w:szCs w:val="21"/>
        </w:rPr>
        <w:br/>
        <w:t>②</w:t>
      </w:r>
      <w:r>
        <w:rPr>
          <w:rFonts w:ascii="宋体" w:cs="宋体"/>
          <w:kern w:val="0"/>
          <w:szCs w:val="21"/>
        </w:rPr>
        <w:t>表述错误，预算审批权属于全国人大；</w:t>
      </w:r>
      <w:r>
        <w:rPr>
          <w:rFonts w:ascii="宋体" w:cs="宋体"/>
          <w:kern w:val="0"/>
          <w:szCs w:val="21"/>
        </w:rPr>
        <w:br/>
        <w:t>③</w:t>
      </w:r>
      <w:r>
        <w:rPr>
          <w:rFonts w:ascii="宋体" w:cs="宋体"/>
          <w:kern w:val="0"/>
          <w:szCs w:val="21"/>
        </w:rPr>
        <w:t>符合题意，在全国人民代表大会召开会议前，认真听取全国人大代表和社会各界对预算编制和预算审查工作的意见建议，有利于提高预算</w:t>
      </w:r>
      <w:r>
        <w:rPr>
          <w:rFonts w:ascii="宋体" w:cs="宋体"/>
          <w:kern w:val="0"/>
          <w:szCs w:val="21"/>
        </w:rPr>
        <w:t>编制质量，为人大批准预算奠定基础；</w:t>
      </w:r>
      <w:r>
        <w:rPr>
          <w:rFonts w:ascii="宋体" w:cs="宋体"/>
          <w:kern w:val="0"/>
          <w:szCs w:val="21"/>
        </w:rPr>
        <w:br/>
        <w:t>④</w:t>
      </w:r>
      <w:r>
        <w:rPr>
          <w:rFonts w:ascii="宋体" w:cs="宋体"/>
          <w:kern w:val="0"/>
          <w:szCs w:val="21"/>
        </w:rPr>
        <w:t>表述错误，人大代表只能通过人大行使提案权，没有其它渠道。</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本题考查：国家预算；人大代表的职责</w:t>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、国家预算</w:t>
      </w:r>
      <w:r>
        <w:rPr>
          <w:rFonts w:ascii="宋体" w:cs="宋体"/>
          <w:kern w:val="0"/>
          <w:szCs w:val="21"/>
        </w:rPr>
        <w:br/>
      </w:r>
      <w:r>
        <w:rPr>
          <w:rFonts w:ascii="宋体" w:cs="宋体"/>
          <w:kern w:val="0"/>
          <w:szCs w:val="21"/>
        </w:rPr>
        <w:t>财政是国家治理的基础和重要支柱。预算是财政管理的核心内容。审查批准预算是宪法和法律赋予各级人大的重要职责。在全国人民代表大会召开会议前，认真听取全国人大代表和社会各界对预算编制和预算审查工作的意见建议，是在党的领导下，坚持和尊重人大代表主体地位、充分发挥人大代表作用，充分利用</w:t>
      </w:r>
      <w:r>
        <w:rPr>
          <w:rFonts w:ascii="宋体" w:cs="宋体"/>
          <w:kern w:val="0"/>
          <w:szCs w:val="21"/>
        </w:rPr>
        <w:lastRenderedPageBreak/>
        <w:t>社会各界力量，积极回应社会关切的重要方式和内容，是编制好预算和做好预算初步审查</w:t>
      </w:r>
      <w:r>
        <w:rPr>
          <w:rFonts w:ascii="宋体" w:cs="宋体"/>
          <w:kern w:val="0"/>
          <w:szCs w:val="21"/>
        </w:rPr>
        <w:t>工作的重要保障，是全国人民代表大会审查和批准预算的重要基础工作。</w:t>
      </w:r>
      <w:r>
        <w:rPr>
          <w:rFonts w:ascii="宋体" w:cs="宋体"/>
          <w:kern w:val="0"/>
          <w:szCs w:val="21"/>
        </w:rPr>
        <w:br/>
      </w:r>
      <w:r>
        <w:rPr>
          <w:rFonts w:ascii="Times New Roman" w:eastAsia="Times New Roman" w:hAnsi="Times New Roman" w:cs="Times New Roman"/>
          <w:kern w:val="0"/>
          <w:szCs w:val="21"/>
        </w:rPr>
        <w:t>2</w:t>
      </w:r>
      <w:r>
        <w:rPr>
          <w:rFonts w:ascii="宋体" w:cs="宋体"/>
          <w:kern w:val="0"/>
          <w:szCs w:val="21"/>
        </w:rPr>
        <w:t>、人大代表的职责</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）权利：审议权、表决权、提案权、质询权。</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）义务：</w:t>
      </w:r>
      <w:r>
        <w:rPr>
          <w:rFonts w:ascii="宋体" w:cs="宋体"/>
          <w:kern w:val="0"/>
          <w:szCs w:val="21"/>
        </w:rPr>
        <w:br/>
        <w:t>①</w:t>
      </w:r>
      <w:r>
        <w:rPr>
          <w:rFonts w:ascii="宋体" w:cs="宋体"/>
          <w:kern w:val="0"/>
          <w:szCs w:val="21"/>
        </w:rPr>
        <w:t>依照宪法和法律赋予的各项职权，行使管理国家的权力。</w:t>
      </w:r>
      <w:r>
        <w:rPr>
          <w:rFonts w:ascii="宋体" w:cs="宋体"/>
          <w:kern w:val="0"/>
          <w:szCs w:val="21"/>
        </w:rPr>
        <w:br/>
        <w:t>②</w:t>
      </w:r>
      <w:r>
        <w:rPr>
          <w:rFonts w:ascii="宋体" w:cs="宋体"/>
          <w:kern w:val="0"/>
          <w:szCs w:val="21"/>
        </w:rPr>
        <w:t>人大代表在生产、工作和社会活动中，协助宪法和法律的实施。</w:t>
      </w:r>
      <w:r>
        <w:rPr>
          <w:rFonts w:ascii="宋体" w:cs="宋体"/>
          <w:kern w:val="0"/>
          <w:szCs w:val="21"/>
        </w:rPr>
        <w:br/>
        <w:t>③</w:t>
      </w:r>
      <w:r>
        <w:rPr>
          <w:rFonts w:ascii="宋体" w:cs="宋体"/>
          <w:kern w:val="0"/>
          <w:szCs w:val="21"/>
        </w:rPr>
        <w:t>与人民群众保持密切联系，听取和反映人民群众的意见和要求，为人民服务，对人民负责，受人民监督。</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考查学生提取信息、调动所学知识理解和解决问题的能力。注意：一方面要把握材料要阐明的主旨，并和所学知识对应起来，另一方面运用排除法去除错误的选项。</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w:t>
      </w:r>
      <w:r>
        <w:rPr>
          <w:rFonts w:ascii="宋体" w:cs="宋体"/>
          <w:color w:val="3333FF"/>
          <w:kern w:val="0"/>
          <w:szCs w:val="21"/>
        </w:rPr>
        <w:t>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不符合题意，</w:t>
      </w:r>
      <w:r>
        <w:rPr>
          <w:rFonts w:ascii="宋体" w:cs="宋体"/>
          <w:kern w:val="0"/>
          <w:szCs w:val="21"/>
        </w:rPr>
        <w:t>“</w:t>
      </w:r>
      <w:r>
        <w:rPr>
          <w:rFonts w:ascii="宋体" w:cs="宋体"/>
          <w:kern w:val="0"/>
          <w:szCs w:val="21"/>
        </w:rPr>
        <w:t>推进个人所得税改革</w:t>
      </w:r>
      <w:r>
        <w:rPr>
          <w:rFonts w:ascii="宋体" w:cs="宋体"/>
          <w:kern w:val="0"/>
          <w:szCs w:val="21"/>
        </w:rPr>
        <w:t>”</w:t>
      </w:r>
      <w:r>
        <w:rPr>
          <w:rFonts w:ascii="宋体" w:cs="宋体"/>
          <w:kern w:val="0"/>
          <w:szCs w:val="21"/>
        </w:rPr>
        <w:t>与</w:t>
      </w:r>
      <w:r>
        <w:rPr>
          <w:rFonts w:ascii="宋体" w:cs="宋体"/>
          <w:kern w:val="0"/>
          <w:szCs w:val="21"/>
        </w:rPr>
        <w:t>“</w:t>
      </w:r>
      <w:r>
        <w:rPr>
          <w:rFonts w:ascii="宋体" w:cs="宋体"/>
          <w:kern w:val="0"/>
          <w:szCs w:val="21"/>
        </w:rPr>
        <w:t>减轻企业负担</w:t>
      </w:r>
      <w:r>
        <w:rPr>
          <w:rFonts w:ascii="宋体" w:cs="宋体"/>
          <w:kern w:val="0"/>
          <w:szCs w:val="21"/>
        </w:rPr>
        <w:t>”</w:t>
      </w:r>
      <w:r>
        <w:rPr>
          <w:rFonts w:ascii="宋体" w:cs="宋体"/>
          <w:kern w:val="0"/>
          <w:szCs w:val="21"/>
        </w:rPr>
        <w:t>之间无关系，故排除；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不符合题意，</w:t>
      </w:r>
      <w:r>
        <w:rPr>
          <w:rFonts w:ascii="宋体" w:cs="宋体"/>
          <w:kern w:val="0"/>
          <w:szCs w:val="21"/>
        </w:rPr>
        <w:t>“</w:t>
      </w:r>
      <w:r>
        <w:rPr>
          <w:rFonts w:ascii="宋体" w:cs="宋体"/>
          <w:kern w:val="0"/>
          <w:szCs w:val="21"/>
        </w:rPr>
        <w:t>提高货币购买力</w:t>
      </w:r>
      <w:r>
        <w:rPr>
          <w:rFonts w:ascii="宋体" w:cs="宋体"/>
          <w:kern w:val="0"/>
          <w:szCs w:val="21"/>
        </w:rPr>
        <w:t>”</w:t>
      </w:r>
      <w:r>
        <w:rPr>
          <w:rFonts w:ascii="宋体" w:cs="宋体"/>
          <w:kern w:val="0"/>
          <w:szCs w:val="21"/>
        </w:rPr>
        <w:t>并不能</w:t>
      </w:r>
      <w:r>
        <w:rPr>
          <w:rFonts w:ascii="宋体" w:cs="宋体"/>
          <w:kern w:val="0"/>
          <w:szCs w:val="21"/>
        </w:rPr>
        <w:t>“</w:t>
      </w:r>
      <w:r>
        <w:rPr>
          <w:rFonts w:ascii="宋体" w:cs="宋体"/>
          <w:kern w:val="0"/>
          <w:szCs w:val="21"/>
        </w:rPr>
        <w:t>实现共同富裕</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符合题意，优化财政支出结构，通过增加社会保障支出，来刺激居民消费，进一步提高人民生活水平；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符合题意，通过加快户籍制度改革一打破城乡二元结构，促进城乡一体化，有利于实现城乡协调发展；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本题考查：财政的作用；统筹城乡发展</w:t>
      </w:r>
      <w:r>
        <w:rPr>
          <w:rFonts w:ascii="Times New Roman" w:eastAsia="Times New Roman" w:hAnsi="Times New Roman" w:cs="Times New Roman"/>
          <w:kern w:val="0"/>
          <w:szCs w:val="21"/>
        </w:rPr>
        <w:t xml:space="preserve">  </w:t>
      </w:r>
      <w:r>
        <w:rPr>
          <w:rFonts w:ascii="宋体" w:cs="宋体"/>
          <w:kern w:val="0"/>
          <w:szCs w:val="21"/>
        </w:rPr>
        <w:t>区域发展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）支持基础设施和工程建设，促进资源合理配置，有利于国家集中力量办大事；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）促进经济平稳运行。通过对财政收支数量、方向和结构的调控，实现社会总供给与总需求的基本平衡，促进经济结构合理优化，实现经济平稳运行，促进经济增又好又快发展；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促进社会公平、保障人民生活。调节收入分配、缩小收入差距。促进教育公平。健全社会保障体系与基本医疗卫生制度，完善社会公共服务体系。保障民生，提高人民生活水平，共享发展成果，推进建设和谐社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．统筹城乡发展</w:t>
      </w:r>
      <w:r>
        <w:rPr>
          <w:rFonts w:ascii="Times New Roman" w:eastAsia="Times New Roman" w:hAnsi="Times New Roman" w:cs="Times New Roman"/>
          <w:kern w:val="0"/>
          <w:szCs w:val="21"/>
        </w:rPr>
        <w:t xml:space="preserve">  </w:t>
      </w:r>
      <w:r>
        <w:rPr>
          <w:rFonts w:ascii="宋体" w:cs="宋体"/>
          <w:kern w:val="0"/>
          <w:szCs w:val="21"/>
        </w:rPr>
        <w:t>区域发展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把统筹城乡区域协调发展与推进城镇化结合起来，</w:t>
      </w:r>
      <w:r>
        <w:rPr>
          <w:rFonts w:ascii="宋体" w:cs="宋体"/>
          <w:kern w:val="0"/>
          <w:szCs w:val="21"/>
        </w:rPr>
        <w:t>建立以工促农、以城带乡长效机制，形成城乡经济社会发展一体化新格局；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宋体" w:cs="宋体"/>
          <w:kern w:val="0"/>
          <w:szCs w:val="21"/>
        </w:rPr>
        <w:t>推动区域协调发展，缩小区域发展差距。总体战略：西部开发、东北振兴、中部崛起、东部率先发展。</w:t>
      </w:r>
      <w:r>
        <w:rPr>
          <w:rFonts w:ascii="宋体" w:cs="宋体"/>
          <w:kern w:val="0"/>
          <w:szCs w:val="21"/>
        </w:rPr>
        <w:br/>
      </w:r>
      <w:r>
        <w:rPr>
          <w:rFonts w:ascii="宋体" w:cs="宋体"/>
          <w:kern w:val="0"/>
          <w:szCs w:val="21"/>
        </w:rPr>
        <w:t>本题属于推导类试题，可采用排除法进行确定。即在传导过程中，前后必须要有因果关系，否则就是错误表达，后面基本就不用看了。解答本题的关键是对基础知识要非常熟悉。</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此题考查财政政策、供给侧结构性改革、经济结构调整的相关知识，考查学生获取和解读信息、调动和运用知识分析解决实际问题的能力。解答本题关键在于审题，准确把握</w:t>
      </w:r>
      <w:r>
        <w:rPr>
          <w:rFonts w:ascii="宋体" w:cs="宋体"/>
          <w:kern w:val="0"/>
          <w:szCs w:val="21"/>
        </w:rPr>
        <w:t>题意。</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国家财政强农惠农政策的经济意义在于优化农业经济结构，推动供给侧结构性改革，发挥财政作用，促进资源合理配置，故</w:t>
      </w:r>
      <w:r>
        <w:rPr>
          <w:rFonts w:ascii="宋体" w:cs="宋体"/>
          <w:kern w:val="0"/>
          <w:szCs w:val="21"/>
        </w:rPr>
        <w:t>②③</w:t>
      </w:r>
      <w:r>
        <w:rPr>
          <w:rFonts w:ascii="宋体" w:cs="宋体"/>
          <w:kern w:val="0"/>
          <w:szCs w:val="21"/>
        </w:rPr>
        <w:t>项正确；价格由市场形成，国家不能确定农产品价格，故</w:t>
      </w:r>
      <w:r>
        <w:rPr>
          <w:rFonts w:ascii="宋体" w:cs="宋体"/>
          <w:kern w:val="0"/>
          <w:szCs w:val="21"/>
        </w:rPr>
        <w:t>①</w:t>
      </w:r>
      <w:r>
        <w:rPr>
          <w:rFonts w:ascii="宋体" w:cs="宋体"/>
          <w:kern w:val="0"/>
          <w:szCs w:val="21"/>
        </w:rPr>
        <w:t>项错误；题目中没有提到区域协调发展，故不选</w:t>
      </w:r>
      <w:r>
        <w:rPr>
          <w:rFonts w:ascii="宋体" w:cs="宋体"/>
          <w:kern w:val="0"/>
          <w:szCs w:val="21"/>
        </w:rPr>
        <w:t>④</w:t>
      </w:r>
      <w:r>
        <w:rPr>
          <w:rFonts w:ascii="宋体" w:cs="宋体"/>
          <w:kern w:val="0"/>
          <w:szCs w:val="21"/>
        </w:rPr>
        <w:t>。</w:t>
      </w:r>
      <w:r>
        <w:rPr>
          <w:rFonts w:ascii="宋体" w:cs="宋体"/>
          <w:kern w:val="0"/>
          <w:szCs w:val="21"/>
        </w:rPr>
        <w:br/>
      </w:r>
      <w:r>
        <w:rPr>
          <w:rFonts w:ascii="Arial" w:eastAsia="Arial" w:hAnsi="Arial" w:cs="Arial"/>
          <w:kern w:val="0"/>
          <w:szCs w:val="21"/>
        </w:rPr>
        <w:t>​</w:t>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错误，征收个人收入所得税，才能调节个人收入，故</w:t>
      </w:r>
      <w:r>
        <w:rPr>
          <w:rFonts w:ascii="Times New Roman" w:eastAsia="Times New Roman" w:hAnsi="Times New Roman" w:cs="Times New Roman"/>
          <w:kern w:val="0"/>
          <w:szCs w:val="21"/>
        </w:rPr>
        <w:t>A</w:t>
      </w:r>
      <w:r>
        <w:rPr>
          <w:rFonts w:ascii="宋体" w:cs="宋体"/>
          <w:kern w:val="0"/>
          <w:szCs w:val="21"/>
        </w:rPr>
        <w:t>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错误，防止偷漏税行为；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正确，对烟草征收消费税，使得卷烟价格上升，价格影响需求，卷烟价格上升，对烟草的消费减少，需</w:t>
      </w:r>
      <w:r>
        <w:rPr>
          <w:rFonts w:ascii="宋体" w:cs="宋体"/>
          <w:kern w:val="0"/>
          <w:szCs w:val="21"/>
        </w:rPr>
        <w:lastRenderedPageBreak/>
        <w:t>求影响供给，烟草生产减少；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错误，对房屋征收财产税会导致房</w:t>
      </w:r>
      <w:r>
        <w:rPr>
          <w:rFonts w:ascii="宋体" w:cs="宋体"/>
          <w:kern w:val="0"/>
          <w:szCs w:val="21"/>
        </w:rPr>
        <w:t>屋转让成本增加；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本题考查：税收的作用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．税收是国家组织财政收人的主要形式和工具。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．税收是国家调控经济的重要杠杆之一。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3</w:t>
      </w:r>
      <w:r>
        <w:rPr>
          <w:rFonts w:ascii="宋体" w:cs="宋体"/>
          <w:kern w:val="0"/>
          <w:szCs w:val="21"/>
        </w:rPr>
        <w:t>．税收具有维护国家政权的作用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4</w:t>
      </w:r>
      <w:r>
        <w:rPr>
          <w:rFonts w:ascii="宋体" w:cs="宋体"/>
          <w:kern w:val="0"/>
          <w:szCs w:val="21"/>
        </w:rPr>
        <w:t>．税收具有监督经济活动的作用</w:t>
      </w:r>
      <w:r>
        <w:rPr>
          <w:rFonts w:ascii="宋体" w:cs="宋体"/>
          <w:kern w:val="0"/>
          <w:szCs w:val="21"/>
        </w:rPr>
        <w:br/>
      </w:r>
      <w:r>
        <w:rPr>
          <w:rFonts w:ascii="宋体" w:cs="宋体"/>
          <w:kern w:val="0"/>
          <w:szCs w:val="21"/>
        </w:rPr>
        <w:t>本题属于推导类试题，可采用排除法进行确定。即在传导过程中，前后必须要有因果关系，否则就是错误表达，后面基本就不用看了。解答本题的关键是对基础知识要非常熟悉。</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此题考查财政的作用、共同富裕、全面建成小康社会，考查学生调动和运用知识的能力，解题关键是把握材料主旨。材料中，北京市开展</w:t>
      </w:r>
      <w:r>
        <w:rPr>
          <w:rFonts w:ascii="宋体" w:cs="宋体"/>
          <w:kern w:val="0"/>
          <w:szCs w:val="21"/>
        </w:rPr>
        <w:t>“</w:t>
      </w:r>
      <w:r>
        <w:rPr>
          <w:rFonts w:ascii="宋体" w:cs="宋体"/>
          <w:kern w:val="0"/>
          <w:szCs w:val="21"/>
        </w:rPr>
        <w:t>携手奔小康行动</w:t>
      </w:r>
      <w:r>
        <w:rPr>
          <w:rFonts w:ascii="宋体" w:cs="宋体"/>
          <w:kern w:val="0"/>
          <w:szCs w:val="21"/>
        </w:rPr>
        <w:t>”</w:t>
      </w:r>
      <w:r>
        <w:rPr>
          <w:rFonts w:ascii="宋体" w:cs="宋体"/>
          <w:kern w:val="0"/>
          <w:szCs w:val="21"/>
        </w:rPr>
        <w:t>，对口支援青海、河北、内蒙古等全国</w:t>
      </w:r>
      <w:r>
        <w:rPr>
          <w:rFonts w:ascii="Times New Roman" w:eastAsia="Times New Roman" w:hAnsi="Times New Roman" w:cs="Times New Roman"/>
          <w:kern w:val="0"/>
          <w:szCs w:val="21"/>
        </w:rPr>
        <w:t>7</w:t>
      </w:r>
      <w:r>
        <w:rPr>
          <w:rFonts w:ascii="宋体" w:cs="宋体"/>
          <w:kern w:val="0"/>
          <w:szCs w:val="21"/>
        </w:rPr>
        <w:t>省区的</w:t>
      </w:r>
      <w:r>
        <w:rPr>
          <w:rFonts w:ascii="Times New Roman" w:eastAsia="Times New Roman" w:hAnsi="Times New Roman" w:cs="Times New Roman"/>
          <w:kern w:val="0"/>
          <w:szCs w:val="21"/>
        </w:rPr>
        <w:t>74</w:t>
      </w:r>
      <w:r>
        <w:rPr>
          <w:rFonts w:ascii="宋体" w:cs="宋体"/>
          <w:kern w:val="0"/>
          <w:szCs w:val="21"/>
        </w:rPr>
        <w:t>个县级地区。为此，北京市已累计投入财政资金</w:t>
      </w:r>
      <w:r>
        <w:rPr>
          <w:rFonts w:ascii="Times New Roman" w:eastAsia="Times New Roman" w:hAnsi="Times New Roman" w:cs="Times New Roman"/>
          <w:kern w:val="0"/>
          <w:szCs w:val="21"/>
        </w:rPr>
        <w:t>232</w:t>
      </w:r>
      <w:r>
        <w:rPr>
          <w:rFonts w:ascii="宋体" w:cs="宋体"/>
          <w:kern w:val="0"/>
          <w:szCs w:val="21"/>
        </w:rPr>
        <w:t>亿元，完成援助项目</w:t>
      </w:r>
      <w:r>
        <w:rPr>
          <w:rFonts w:ascii="Times New Roman" w:eastAsia="Times New Roman" w:hAnsi="Times New Roman" w:cs="Times New Roman"/>
          <w:kern w:val="0"/>
          <w:szCs w:val="21"/>
        </w:rPr>
        <w:t>2000</w:t>
      </w:r>
      <w:r>
        <w:rPr>
          <w:rFonts w:ascii="宋体" w:cs="宋体"/>
          <w:kern w:val="0"/>
          <w:szCs w:val="21"/>
        </w:rPr>
        <w:t>多项，帮助受援地区</w:t>
      </w:r>
      <w:r>
        <w:rPr>
          <w:rFonts w:ascii="Times New Roman" w:eastAsia="Times New Roman" w:hAnsi="Times New Roman" w:cs="Times New Roman"/>
          <w:kern w:val="0"/>
          <w:szCs w:val="21"/>
        </w:rPr>
        <w:t>170</w:t>
      </w:r>
      <w:r>
        <w:rPr>
          <w:rFonts w:ascii="宋体" w:cs="宋体"/>
          <w:kern w:val="0"/>
          <w:szCs w:val="21"/>
        </w:rPr>
        <w:t>多万人实现脱贫，改善了近</w:t>
      </w:r>
      <w:r>
        <w:rPr>
          <w:rFonts w:ascii="Times New Roman" w:eastAsia="Times New Roman" w:hAnsi="Times New Roman" w:cs="Times New Roman"/>
          <w:kern w:val="0"/>
          <w:szCs w:val="21"/>
        </w:rPr>
        <w:t>100</w:t>
      </w:r>
      <w:r>
        <w:rPr>
          <w:rFonts w:ascii="宋体" w:cs="宋体"/>
          <w:kern w:val="0"/>
          <w:szCs w:val="21"/>
        </w:rPr>
        <w:t>万人的居住条件</w:t>
      </w:r>
      <w:r>
        <w:rPr>
          <w:rFonts w:ascii="宋体" w:cs="宋体"/>
          <w:kern w:val="0"/>
          <w:szCs w:val="21"/>
        </w:rPr>
        <w:t>，医疗支援也惠及上百万群众。这表明，</w:t>
      </w:r>
      <w:r>
        <w:rPr>
          <w:rFonts w:ascii="宋体" w:cs="宋体"/>
          <w:kern w:val="0"/>
          <w:szCs w:val="21"/>
        </w:rPr>
        <w:t>“</w:t>
      </w:r>
      <w:r>
        <w:rPr>
          <w:rFonts w:ascii="宋体" w:cs="宋体"/>
          <w:kern w:val="0"/>
          <w:szCs w:val="21"/>
        </w:rPr>
        <w:t>携手奔小康行动</w:t>
      </w:r>
      <w:r>
        <w:rPr>
          <w:rFonts w:ascii="宋体" w:cs="宋体"/>
          <w:kern w:val="0"/>
          <w:szCs w:val="21"/>
        </w:rPr>
        <w:t>”</w:t>
      </w:r>
      <w:r>
        <w:rPr>
          <w:rFonts w:ascii="宋体" w:cs="宋体"/>
          <w:kern w:val="0"/>
          <w:szCs w:val="21"/>
        </w:rPr>
        <w:t>有利于促进社会公平，改善人民生活，实现共同富裕，有利于促进基本公共服务均等化，全面建成小康社会，故</w:t>
      </w:r>
      <w:r>
        <w:rPr>
          <w:rFonts w:ascii="宋体" w:cs="宋体"/>
          <w:kern w:val="0"/>
          <w:szCs w:val="21"/>
        </w:rPr>
        <w:t>①②</w:t>
      </w:r>
      <w:r>
        <w:rPr>
          <w:rFonts w:ascii="宋体" w:cs="宋体"/>
          <w:kern w:val="0"/>
          <w:szCs w:val="21"/>
        </w:rPr>
        <w:t>符合题意；提高劳动报酬和劳动生产率的主体是企业，材料中是主体是国家，故排除</w:t>
      </w:r>
      <w:r>
        <w:rPr>
          <w:rFonts w:ascii="宋体" w:cs="宋体"/>
          <w:kern w:val="0"/>
          <w:szCs w:val="21"/>
        </w:rPr>
        <w:t>③</w:t>
      </w:r>
      <w:r>
        <w:rPr>
          <w:rFonts w:ascii="宋体" w:cs="宋体"/>
          <w:kern w:val="0"/>
          <w:szCs w:val="21"/>
        </w:rPr>
        <w:t>；材料实施的是财政政策，不是货币政策，故</w:t>
      </w:r>
      <w:r>
        <w:rPr>
          <w:rFonts w:ascii="宋体" w:cs="宋体"/>
          <w:kern w:val="0"/>
          <w:szCs w:val="21"/>
        </w:rPr>
        <w:t>④</w:t>
      </w:r>
      <w:r>
        <w:rPr>
          <w:rFonts w:ascii="宋体" w:cs="宋体"/>
          <w:kern w:val="0"/>
          <w:szCs w:val="21"/>
        </w:rPr>
        <w:t>错误。故选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此题考查税收及新发展理念的知识，考查调动知识分析理解材料的能力，准确把握题意是解题的关键，可采用排除法解答。</w:t>
      </w:r>
      <w:r>
        <w:rPr>
          <w:rFonts w:ascii="宋体" w:cs="宋体"/>
          <w:kern w:val="0"/>
          <w:szCs w:val="21"/>
        </w:rPr>
        <w:br/>
      </w:r>
      <w:r>
        <w:rPr>
          <w:rFonts w:ascii="宋体" w:cs="宋体"/>
          <w:kern w:val="0"/>
          <w:szCs w:val="21"/>
        </w:rPr>
        <w:t>【解答】</w:t>
      </w:r>
      <w:r>
        <w:rPr>
          <w:rFonts w:ascii="宋体" w:cs="宋体"/>
          <w:kern w:val="0"/>
          <w:szCs w:val="21"/>
        </w:rPr>
        <w:br/>
      </w:r>
      <w:r>
        <w:rPr>
          <w:rFonts w:ascii="宋体" w:cs="宋体"/>
          <w:kern w:val="0"/>
          <w:szCs w:val="21"/>
        </w:rPr>
        <w:t>实施个税征收新办法，受惠最大的正是城市里最有消费能力的中产阶层，</w:t>
      </w:r>
      <w:r>
        <w:rPr>
          <w:rFonts w:ascii="宋体" w:cs="宋体"/>
          <w:kern w:val="0"/>
          <w:szCs w:val="21"/>
        </w:rPr>
        <w:t>这有利于促进消费增长，满足美好生活需要，故</w:t>
      </w:r>
      <w:r>
        <w:rPr>
          <w:rFonts w:ascii="宋体" w:cs="宋体"/>
          <w:kern w:val="0"/>
          <w:szCs w:val="21"/>
        </w:rPr>
        <w:t>②</w:t>
      </w:r>
      <w:r>
        <w:rPr>
          <w:rFonts w:ascii="宋体" w:cs="宋体"/>
          <w:kern w:val="0"/>
          <w:szCs w:val="21"/>
        </w:rPr>
        <w:t>项正确；实施个税征收新办法，除了本身就是经济发展的要求，更重要的是可以带来更多公平，增加群众获得感，该举措践行了共享发展的理念，故</w:t>
      </w:r>
      <w:r>
        <w:rPr>
          <w:rFonts w:ascii="宋体" w:cs="宋体"/>
          <w:kern w:val="0"/>
          <w:szCs w:val="21"/>
        </w:rPr>
        <w:t>④</w:t>
      </w:r>
      <w:r>
        <w:rPr>
          <w:rFonts w:ascii="宋体" w:cs="宋体"/>
          <w:kern w:val="0"/>
          <w:szCs w:val="21"/>
        </w:rPr>
        <w:t>项正确；偷税欠税骗税等会导致税款流失，调整个税起征点与税款流失没有直接关联，故不选</w:t>
      </w:r>
      <w:r>
        <w:rPr>
          <w:rFonts w:ascii="宋体" w:cs="宋体"/>
          <w:kern w:val="0"/>
          <w:szCs w:val="21"/>
        </w:rPr>
        <w:t>①</w:t>
      </w:r>
      <w:r>
        <w:rPr>
          <w:rFonts w:ascii="宋体" w:cs="宋体"/>
          <w:kern w:val="0"/>
          <w:szCs w:val="21"/>
        </w:rPr>
        <w:t>；调整个税起征点，发挥的是再分配的调节作用，而不是发挥初次分配的调节作用，故不选</w:t>
      </w:r>
      <w:r>
        <w:rPr>
          <w:rFonts w:ascii="宋体" w:cs="宋体"/>
          <w:kern w:val="0"/>
          <w:szCs w:val="21"/>
        </w:rPr>
        <w:t>③</w:t>
      </w:r>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不符合题意，题意不体现</w:t>
      </w:r>
      <w:r>
        <w:rPr>
          <w:rFonts w:ascii="宋体" w:cs="宋体"/>
          <w:kern w:val="0"/>
          <w:szCs w:val="21"/>
        </w:rPr>
        <w:t>“</w:t>
      </w:r>
      <w:r>
        <w:rPr>
          <w:rFonts w:ascii="宋体" w:cs="宋体"/>
          <w:kern w:val="0"/>
          <w:szCs w:val="21"/>
        </w:rPr>
        <w:t>财政巩固国家政权的作用</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符合题意，根据题意，</w:t>
      </w:r>
      <w:r>
        <w:rPr>
          <w:rFonts w:ascii="宋体" w:cs="宋体"/>
          <w:kern w:val="0"/>
          <w:szCs w:val="21"/>
        </w:rPr>
        <w:t>“</w:t>
      </w:r>
      <w:r>
        <w:rPr>
          <w:rFonts w:ascii="宋体" w:cs="宋体"/>
          <w:kern w:val="0"/>
          <w:szCs w:val="21"/>
        </w:rPr>
        <w:t>总投资约</w:t>
      </w:r>
      <w:r>
        <w:rPr>
          <w:rFonts w:ascii="Times New Roman" w:eastAsia="Times New Roman" w:hAnsi="Times New Roman" w:cs="Times New Roman"/>
          <w:kern w:val="0"/>
          <w:szCs w:val="21"/>
        </w:rPr>
        <w:t>787.84</w:t>
      </w:r>
      <w:r>
        <w:rPr>
          <w:rFonts w:ascii="宋体" w:cs="宋体"/>
          <w:kern w:val="0"/>
          <w:szCs w:val="21"/>
        </w:rPr>
        <w:t>亿元的合肥城市轨道交通正式开</w:t>
      </w:r>
      <w:r>
        <w:rPr>
          <w:rFonts w:ascii="宋体" w:cs="宋体"/>
          <w:kern w:val="0"/>
          <w:szCs w:val="21"/>
        </w:rPr>
        <w:t>工建设，该工程建设对缓解合肥市交通压力、提高公共交通整体效率等具有重要意义</w:t>
      </w:r>
      <w:r>
        <w:rPr>
          <w:rFonts w:ascii="宋体" w:cs="宋体"/>
          <w:kern w:val="0"/>
          <w:szCs w:val="21"/>
        </w:rPr>
        <w:t>”</w:t>
      </w:r>
      <w:r>
        <w:rPr>
          <w:rFonts w:ascii="宋体" w:cs="宋体"/>
          <w:kern w:val="0"/>
          <w:szCs w:val="21"/>
        </w:rPr>
        <w:t>这主要体现了财政促进资源合理配置的作用；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CD</w:t>
      </w:r>
      <w:r>
        <w:rPr>
          <w:rFonts w:ascii="宋体" w:cs="宋体"/>
          <w:kern w:val="0"/>
          <w:szCs w:val="21"/>
        </w:rPr>
        <w:t>不符合题意，题意主旨不体现财政促进社会公平改善人民生活的物质保障、促进国民经济平稳运行的作用，故排除；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）支持基础设施和工程建设，促进资源合理配置，有利于国家集中力量办大事；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）促进经济平稳运行．通过对财政收支数量、方向和结构的调控，实现社会总供给与总需求的基本平衡，促进经济结构合理优化，实现经济平稳运行，促进经济增又好又快发展；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促进社会公平、保障人民生活．调节收入分配、缩小收入差距．促进教育公平．健全社会保障体系与基本医疗卫生制度，完善社会公共服务体系．保障民生，提高人民生活水平，共享发展成果，推进建设和谐社会．</w:t>
      </w:r>
      <w:r>
        <w:rPr>
          <w:rFonts w:ascii="宋体" w:cs="宋体"/>
          <w:kern w:val="0"/>
          <w:szCs w:val="21"/>
        </w:rPr>
        <w:br/>
      </w:r>
      <w:r>
        <w:rPr>
          <w:rFonts w:ascii="宋体" w:cs="宋体"/>
          <w:kern w:val="0"/>
          <w:szCs w:val="21"/>
        </w:rPr>
        <w:lastRenderedPageBreak/>
        <w:t>本题考查财政作用，关键是对财政作用的三个表现的具体内容要区分清楚．考查学生获取解读信息，调动应用知识能力，难度一般．我们做每一道政治选择题都是运用已有的知识</w:t>
      </w:r>
      <w:r>
        <w:rPr>
          <w:rFonts w:ascii="宋体" w:cs="宋体"/>
          <w:kern w:val="0"/>
          <w:szCs w:val="21"/>
        </w:rPr>
        <w:t>，对题干提供的材料、信息进行分析、甄别、遴选，平时要注意夯实基础，培养能力．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经济结构战略性调整是转变经济发展方式的主攻方向，所以</w:t>
      </w:r>
      <w:r>
        <w:rPr>
          <w:rFonts w:ascii="Times New Roman" w:eastAsia="Times New Roman" w:hAnsi="Times New Roman" w:cs="Times New Roman"/>
          <w:kern w:val="0"/>
          <w:szCs w:val="21"/>
        </w:rPr>
        <w:t>A</w:t>
      </w:r>
      <w:r>
        <w:rPr>
          <w:rFonts w:ascii="宋体" w:cs="宋体"/>
          <w:kern w:val="0"/>
          <w:szCs w:val="21"/>
        </w:rPr>
        <w:t>选项错误，排除；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采取财政贴息推动传统产业技术改造和升级，说明财政政策促进资源合理配置，</w:t>
      </w:r>
      <w:r>
        <w:rPr>
          <w:rFonts w:ascii="Times New Roman" w:eastAsia="Times New Roman" w:hAnsi="Times New Roman" w:cs="Times New Roman"/>
          <w:kern w:val="0"/>
          <w:szCs w:val="21"/>
        </w:rPr>
        <w:t>B</w:t>
      </w:r>
      <w:r>
        <w:rPr>
          <w:rFonts w:ascii="宋体" w:cs="宋体"/>
          <w:kern w:val="0"/>
          <w:szCs w:val="21"/>
        </w:rPr>
        <w:t>项正确且符合题意，故入选；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题中材料强调发挥财政作用促进资源合理配置，而不是促进经济平稳运行，故排除</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题中涉及的是财政政策，而不是货币政策，故排除</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考点定位：财政的作用，财政政策和货币政策等知识。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本题考查国家财政的作用，以及财政政</w:t>
      </w:r>
      <w:r>
        <w:rPr>
          <w:rFonts w:ascii="宋体" w:cs="宋体"/>
          <w:kern w:val="0"/>
          <w:szCs w:val="21"/>
        </w:rPr>
        <w:t>策和货币政策等知识。要求考生明晰两种政策的区别：财政政策主要是通过财政收入（包括税、利、债、费四种形式）和财政支出（包括五种用途）的调整实现的；货币政策主要是通过国家发行的货币量的增减、存款准备金率和存贷款利率的调整、贷款规模的控制等手段实现的。</w:t>
      </w:r>
      <w:r>
        <w:rPr>
          <w:rFonts w:ascii="宋体" w:cs="宋体"/>
          <w:kern w:val="0"/>
          <w:szCs w:val="21"/>
        </w:rPr>
        <w:br/>
      </w:r>
      <w:r>
        <w:rPr>
          <w:rFonts w:ascii="宋体" w:cs="宋体"/>
          <w:kern w:val="0"/>
          <w:szCs w:val="21"/>
        </w:rPr>
        <w:t>解答此题要求考生掌握国家财政的作用，知道财政政策与货币政策的区别，以及转变经济发展方式的主攻方向等知识。引用材料新颖，知识切入准确。</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7F416D" w:rsidRDefault="00006F3A">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①</w:t>
      </w:r>
      <w:r>
        <w:rPr>
          <w:rFonts w:ascii="宋体" w:cs="宋体"/>
          <w:kern w:val="0"/>
          <w:szCs w:val="21"/>
        </w:rPr>
        <w:t>符合题意，市场调节和宏观调控是调整资源配置的两种手段；前期</w:t>
      </w:r>
      <w:r>
        <w:rPr>
          <w:rFonts w:ascii="宋体" w:cs="宋体"/>
          <w:kern w:val="0"/>
          <w:szCs w:val="21"/>
        </w:rPr>
        <w:t>“</w:t>
      </w:r>
      <w:r>
        <w:rPr>
          <w:rFonts w:ascii="宋体" w:cs="宋体"/>
          <w:kern w:val="0"/>
          <w:szCs w:val="21"/>
        </w:rPr>
        <w:t>海绵城市</w:t>
      </w:r>
      <w:r>
        <w:rPr>
          <w:rFonts w:ascii="宋体" w:cs="宋体"/>
          <w:kern w:val="0"/>
          <w:szCs w:val="21"/>
        </w:rPr>
        <w:t>”</w:t>
      </w:r>
      <w:r>
        <w:rPr>
          <w:rFonts w:ascii="宋体" w:cs="宋体"/>
          <w:kern w:val="0"/>
          <w:szCs w:val="21"/>
        </w:rPr>
        <w:t>的投入仅依靠政府管理难免有所缺陷，加入社会资本意味着市场调节进入该领域；两种手段互为补充能够实现资源优化配置；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错误，采用政府与社会资本合作的模式投资是为了更好的利用社会资金来带动经济发展，减轻政府财政负担；政府依旧需要负管理责任，进行宏观调控，政府不能推卸和转移自己的责任；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错误，采用政府与社会资本合作的模式投资，利于减轻政府的财政负担；因政府投资的领域较为广泛，并不能确保总体的财政收支平衡；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符合题意，随着社会资本对打造</w:t>
      </w:r>
      <w:r>
        <w:rPr>
          <w:rFonts w:ascii="宋体" w:cs="宋体"/>
          <w:kern w:val="0"/>
          <w:szCs w:val="21"/>
        </w:rPr>
        <w:t>“</w:t>
      </w:r>
      <w:r>
        <w:rPr>
          <w:rFonts w:ascii="宋体" w:cs="宋体"/>
          <w:kern w:val="0"/>
          <w:szCs w:val="21"/>
        </w:rPr>
        <w:t>海绵城市</w:t>
      </w:r>
      <w:r>
        <w:rPr>
          <w:rFonts w:ascii="宋体" w:cs="宋体"/>
          <w:kern w:val="0"/>
          <w:szCs w:val="21"/>
        </w:rPr>
        <w:t>”</w:t>
      </w:r>
      <w:r>
        <w:rPr>
          <w:rFonts w:ascii="宋体" w:cs="宋体"/>
          <w:kern w:val="0"/>
          <w:szCs w:val="21"/>
        </w:rPr>
        <w:t>的投入，政府的投入资金便可相应减少，从而减轻政府的财政负担；社会资本的投资领域扩宽，市场主体相互竞争能够激发市场主体的活力；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本题考查：市场配置资源；财政的作用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）市场配置资源：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市场通过价格、供求、竞争（市场信号）等在市场经济中发挥决定性作用，引导人们的经济活动，调节人、财、物在全社会的配置。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市场调节的作用和优点。市场能够通过价格涨落比较及时、准确、灵活地反映市场供求变化，传递供求信息。商品生产者、经营者在利益杠杆的作用下，以市场需求为导向调整生产经营活动，从而推</w:t>
      </w:r>
      <w:r>
        <w:rPr>
          <w:rFonts w:ascii="宋体" w:cs="宋体"/>
          <w:kern w:val="0"/>
          <w:szCs w:val="21"/>
        </w:rPr>
        <w:t>动科学技术和经营管理的进步，提高劳动生产率和资源有效利用（优化配置）．市场是有效的资源配置方式，要建立统一开放竞争有序的市场体系，发挥市场的基础性作用。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市场调节的局限性。市场调节不是万能的，市场调节存在自发性（价值规律的自发调节和利益驱使）、盲目性、滞后性，如果仅由市场调节，会导致资源浪费；社会经济波动；收入分配不公，甚至导致两极分化。要加强改善宏观调控，整顿规范市场秩序，把市场调节和国家的宏观调控有机结合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）财政的作用：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是促进社会公平、改善人民生活的物质保障；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国家财政具有促进资源合理配置的作用；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国家财政具有促进国民经济平稳运行的作用。</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w:t>
      </w:r>
      <w:r>
        <w:rPr>
          <w:rFonts w:ascii="宋体" w:cs="宋体"/>
          <w:kern w:val="0"/>
          <w:szCs w:val="21"/>
        </w:rPr>
        <w:lastRenderedPageBreak/>
        <w:t>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tbl>
      <w:tblPr>
        <w:tblW w:w="8002" w:type="dxa"/>
        <w:tblCellSpacing w:w="15" w:type="dxa"/>
        <w:tblInd w:w="15" w:type="dxa"/>
        <w:tblLayout w:type="fixed"/>
        <w:tblCellMar>
          <w:top w:w="15" w:type="dxa"/>
          <w:left w:w="15" w:type="dxa"/>
          <w:bottom w:w="15" w:type="dxa"/>
          <w:right w:w="15" w:type="dxa"/>
        </w:tblCellMar>
        <w:tblLook w:val="04A0" w:firstRow="1" w:lastRow="0" w:firstColumn="1" w:lastColumn="0" w:noHBand="0" w:noVBand="1"/>
      </w:tblPr>
      <w:tblGrid>
        <w:gridCol w:w="7571"/>
        <w:gridCol w:w="431"/>
      </w:tblGrid>
      <w:tr w:rsidR="007F416D">
        <w:trPr>
          <w:tblCellSpacing w:w="15" w:type="dxa"/>
        </w:trPr>
        <w:tc>
          <w:tcPr>
            <w:tcW w:w="7526" w:type="dxa"/>
            <w:tcMar>
              <w:top w:w="15" w:type="dxa"/>
              <w:left w:w="15" w:type="dxa"/>
              <w:bottom w:w="15" w:type="dxa"/>
              <w:right w:w="15" w:type="dxa"/>
            </w:tcMar>
            <w:vAlign w:val="center"/>
          </w:tcPr>
          <w:p w:rsidR="007F416D" w:rsidRDefault="00006F3A">
            <w:pPr>
              <w:textAlignment w:val="center"/>
              <w:rPr>
                <w:rFonts w:ascii="Times New Roman" w:eastAsia="Times New Roman" w:hAnsi="Times New Roman" w:cs="Times New Roman"/>
                <w:color w:val="000000"/>
                <w:kern w:val="0"/>
                <w:sz w:val="24"/>
                <w:szCs w:val="24"/>
              </w:rPr>
            </w:pPr>
            <w:r>
              <w:rPr>
                <w:rFonts w:ascii="宋体" w:cs="宋体"/>
                <w:color w:val="3333FF"/>
                <w:kern w:val="0"/>
                <w:szCs w:val="21"/>
              </w:rPr>
              <w:t>【解析】</w:t>
            </w:r>
            <w:r>
              <w:rPr>
                <w:rFonts w:ascii="宋体" w:cs="宋体"/>
                <w:kern w:val="0"/>
                <w:szCs w:val="21"/>
              </w:rPr>
              <w:t>关于纳税人和负税人的考点是高三复习的一个死角，教材没有讲。今年考，应当说是预料之中。虽然教材没有讲，但该题给出的背景材料足以让考生推断出正确选项。纳税人关键在</w:t>
            </w:r>
            <w:r>
              <w:rPr>
                <w:rFonts w:ascii="宋体" w:cs="宋体"/>
                <w:kern w:val="0"/>
                <w:szCs w:val="21"/>
              </w:rPr>
              <w:t>“</w:t>
            </w:r>
            <w:r>
              <w:rPr>
                <w:rFonts w:ascii="宋体" w:cs="宋体"/>
                <w:kern w:val="0"/>
                <w:szCs w:val="21"/>
              </w:rPr>
              <w:t>缴纳税款</w:t>
            </w:r>
            <w:r>
              <w:rPr>
                <w:rFonts w:ascii="宋体" w:cs="宋体"/>
                <w:kern w:val="0"/>
                <w:szCs w:val="21"/>
              </w:rPr>
              <w:t>”</w:t>
            </w:r>
            <w:r>
              <w:rPr>
                <w:rFonts w:ascii="宋体" w:cs="宋体"/>
                <w:kern w:val="0"/>
                <w:szCs w:val="21"/>
              </w:rPr>
              <w:t>，负税人关</w:t>
            </w:r>
            <w:r>
              <w:rPr>
                <w:rFonts w:ascii="宋体" w:cs="宋体"/>
                <w:kern w:val="0"/>
                <w:szCs w:val="21"/>
              </w:rPr>
              <w:t>键在</w:t>
            </w:r>
            <w:r>
              <w:rPr>
                <w:rFonts w:ascii="宋体" w:cs="宋体"/>
                <w:kern w:val="0"/>
                <w:szCs w:val="21"/>
              </w:rPr>
              <w:t>“</w:t>
            </w:r>
            <w:r>
              <w:rPr>
                <w:rFonts w:ascii="宋体" w:cs="宋体"/>
                <w:kern w:val="0"/>
                <w:szCs w:val="21"/>
              </w:rPr>
              <w:t>实际负担税款</w:t>
            </w:r>
            <w:r>
              <w:rPr>
                <w:rFonts w:ascii="宋体" w:cs="宋体"/>
                <w:kern w:val="0"/>
                <w:szCs w:val="21"/>
              </w:rPr>
              <w:t>”</w:t>
            </w:r>
            <w:r>
              <w:rPr>
                <w:rFonts w:ascii="宋体" w:cs="宋体"/>
                <w:kern w:val="0"/>
                <w:szCs w:val="21"/>
              </w:rPr>
              <w:t>。</w:t>
            </w:r>
            <w:r>
              <w:rPr>
                <w:rFonts w:ascii="宋体" w:cs="宋体"/>
                <w:kern w:val="0"/>
                <w:szCs w:val="21"/>
              </w:rPr>
              <w:t>①</w:t>
            </w:r>
            <w:r>
              <w:rPr>
                <w:rFonts w:ascii="宋体" w:cs="宋体"/>
                <w:kern w:val="0"/>
                <w:szCs w:val="21"/>
              </w:rPr>
              <w:t>容易判断；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商店缴纳的营业税最终要转嫁到消费者身上，</w:t>
            </w:r>
            <w:r>
              <w:rPr>
                <w:rFonts w:ascii="宋体" w:cs="宋体"/>
                <w:kern w:val="0"/>
                <w:szCs w:val="21"/>
              </w:rPr>
              <w:t>②</w:t>
            </w:r>
            <w:r>
              <w:rPr>
                <w:rFonts w:ascii="宋体" w:cs="宋体"/>
                <w:kern w:val="0"/>
                <w:szCs w:val="21"/>
              </w:rPr>
              <w:t>的说法错误；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张女士购买化妆品的消费税，张女士是负税人，商家是纳税人，</w:t>
            </w:r>
            <w:r>
              <w:rPr>
                <w:rFonts w:ascii="宋体" w:cs="宋体"/>
                <w:kern w:val="0"/>
                <w:szCs w:val="21"/>
              </w:rPr>
              <w:t>③</w:t>
            </w:r>
            <w:r>
              <w:rPr>
                <w:rFonts w:ascii="宋体" w:cs="宋体"/>
                <w:kern w:val="0"/>
                <w:szCs w:val="21"/>
              </w:rPr>
              <w:t>说法正确；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公司买的机床既然含增值税，那公司当然是负税人，</w:t>
            </w:r>
            <w:r>
              <w:rPr>
                <w:rFonts w:ascii="宋体" w:cs="宋体"/>
                <w:kern w:val="0"/>
                <w:szCs w:val="21"/>
              </w:rPr>
              <w:t>④</w:t>
            </w:r>
            <w:r>
              <w:rPr>
                <w:rFonts w:ascii="宋体" w:cs="宋体"/>
                <w:kern w:val="0"/>
                <w:szCs w:val="21"/>
              </w:rPr>
              <w:t>的说法错误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本题主要考查对纳税人和负税人的概念的区分</w:t>
            </w:r>
            <w:r>
              <w:rPr>
                <w:rFonts w:ascii="宋体" w:cs="宋体"/>
                <w:kern w:val="0"/>
                <w:szCs w:val="21"/>
              </w:rPr>
              <w:br/>
            </w:r>
            <w:r>
              <w:rPr>
                <w:rFonts w:ascii="宋体" w:cs="宋体"/>
                <w:kern w:val="0"/>
                <w:szCs w:val="21"/>
              </w:rPr>
              <w:t>教材没有提到的知识点，应该从考试题中删除</w:t>
            </w:r>
            <w:r>
              <w:rPr>
                <w:rFonts w:ascii="宋体" w:cs="宋体"/>
                <w:kern w:val="0"/>
                <w:szCs w:val="21"/>
              </w:rPr>
              <w:br/>
            </w:r>
            <w:r>
              <w:rPr>
                <w:rFonts w:ascii="Times New Roman" w:eastAsia="Times New Roman" w:hAnsi="Times New Roman" w:cs="Times New Roman"/>
                <w:color w:val="3333FF"/>
                <w:kern w:val="0"/>
                <w:sz w:val="24"/>
                <w:szCs w:val="24"/>
              </w:rPr>
              <w:t>19.</w:t>
            </w:r>
            <w:r>
              <w:rPr>
                <w:rFonts w:ascii="宋体" w:cs="宋体"/>
                <w:color w:val="3333FF"/>
                <w:kern w:val="0"/>
                <w:szCs w:val="21"/>
              </w:rPr>
              <w:t>【答案】</w:t>
            </w:r>
            <w:r>
              <w:rPr>
                <w:rFonts w:ascii="Times New Roman" w:eastAsia="Times New Roman" w:hAnsi="Times New Roman" w:cs="Times New Roman"/>
                <w:color w:val="000000"/>
                <w:kern w:val="0"/>
                <w:sz w:val="24"/>
                <w:szCs w:val="24"/>
              </w:rPr>
              <w:br/>
            </w:r>
            <w:r>
              <w:rPr>
                <w:rFonts w:ascii="宋体" w:cs="宋体"/>
                <w:color w:val="000000"/>
                <w:kern w:val="0"/>
                <w:szCs w:val="21"/>
              </w:rPr>
              <w:t>①</w:t>
            </w:r>
            <w:r>
              <w:rPr>
                <w:rFonts w:ascii="宋体" w:cs="宋体"/>
                <w:color w:val="000000"/>
                <w:kern w:val="0"/>
                <w:szCs w:val="21"/>
              </w:rPr>
              <w:t>制定合理的分配政策，调整政府与企业之间的收入分配关系，让利于企业。通过减税降费，减轻企业负担，增强企业活力。</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②</w:t>
            </w:r>
            <w:r>
              <w:rPr>
                <w:rFonts w:ascii="宋体" w:cs="宋体"/>
                <w:color w:val="000000"/>
                <w:kern w:val="0"/>
                <w:szCs w:val="21"/>
              </w:rPr>
              <w:t>发挥财政促进资源合理配置的作用。养老金缺口通过提高央企收益上缴比例和国资划拨社保账户补足。</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③</w:t>
            </w:r>
            <w:r>
              <w:rPr>
                <w:rFonts w:ascii="宋体" w:cs="宋体"/>
                <w:color w:val="000000"/>
                <w:kern w:val="0"/>
                <w:szCs w:val="21"/>
              </w:rPr>
              <w:t>发挥财政促进经济平稳运行的作用。采取积极的财政政策，减税降费，降低企业成本，推进供给侧结构性改革。</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 w:val="24"/>
                <w:szCs w:val="24"/>
              </w:rPr>
              <w:br/>
            </w:r>
            <w:r>
              <w:rPr>
                <w:rFonts w:ascii="宋体" w:cs="宋体"/>
                <w:color w:val="000000"/>
                <w:kern w:val="0"/>
                <w:szCs w:val="21"/>
              </w:rPr>
              <w:t>④</w:t>
            </w:r>
            <w:r>
              <w:rPr>
                <w:rFonts w:ascii="宋体" w:cs="宋体"/>
                <w:color w:val="000000"/>
                <w:kern w:val="0"/>
                <w:szCs w:val="21"/>
              </w:rPr>
              <w:t>发挥增值税作用，避免对一个经</w:t>
            </w:r>
            <w:r>
              <w:rPr>
                <w:rFonts w:ascii="宋体" w:cs="宋体"/>
                <w:color w:val="000000"/>
                <w:kern w:val="0"/>
                <w:szCs w:val="21"/>
              </w:rPr>
              <w:t>营额重复征税。推进营改增，降低增值税税率，减轻企业负担。</w:t>
            </w:r>
          </w:p>
        </w:tc>
        <w:tc>
          <w:tcPr>
            <w:tcW w:w="386" w:type="dxa"/>
            <w:tcMar>
              <w:top w:w="15" w:type="dxa"/>
              <w:left w:w="15" w:type="dxa"/>
              <w:bottom w:w="15" w:type="dxa"/>
              <w:right w:w="15" w:type="dxa"/>
            </w:tcMar>
            <w:vAlign w:val="center"/>
          </w:tcPr>
          <w:p w:rsidR="007F416D" w:rsidRDefault="007F416D">
            <w:pPr>
              <w:textAlignment w:val="center"/>
              <w:rPr>
                <w:rFonts w:ascii="Times New Roman" w:eastAsia="Times New Roman" w:hAnsi="Times New Roman" w:cs="Times New Roman"/>
                <w:color w:val="000000"/>
                <w:kern w:val="0"/>
                <w:sz w:val="24"/>
                <w:szCs w:val="24"/>
              </w:rPr>
            </w:pPr>
          </w:p>
        </w:tc>
      </w:tr>
    </w:tbl>
    <w:p w:rsidR="007F416D" w:rsidRDefault="00006F3A" w:rsidP="00163DF7">
      <w:pPr>
        <w:textAlignment w:val="center"/>
        <w:rPr>
          <w:rFonts w:ascii="Times New Roman" w:eastAsia="Times New Roman" w:hAnsi="Times New Roman" w:cs="Times New Roman"/>
          <w:kern w:val="0"/>
          <w:sz w:val="24"/>
          <w:szCs w:val="24"/>
        </w:rPr>
      </w:pPr>
      <w:r>
        <w:rPr>
          <w:rFonts w:ascii="宋体" w:cs="宋体"/>
          <w:color w:val="3333FF"/>
          <w:kern w:val="0"/>
          <w:szCs w:val="21"/>
        </w:rPr>
        <w:t>【解析】</w:t>
      </w:r>
      <w:bookmarkStart w:id="16" w:name="_GoBack"/>
      <w:bookmarkEnd w:id="16"/>
      <w:r>
        <w:rPr>
          <w:rFonts w:ascii="宋体" w:cs="宋体"/>
          <w:kern w:val="0"/>
          <w:szCs w:val="21"/>
        </w:rPr>
        <w:t>本题答题范围经济生活，知识限定：财政与税收的知识，要求结合材料二说明我国是如何使实体企业感受到改革发展温度的。材料</w:t>
      </w:r>
      <w:r>
        <w:rPr>
          <w:rFonts w:ascii="宋体" w:cs="宋体"/>
          <w:kern w:val="0"/>
          <w:szCs w:val="21"/>
        </w:rPr>
        <w:t>“</w:t>
      </w:r>
      <w:r>
        <w:rPr>
          <w:rFonts w:ascii="宋体" w:cs="宋体"/>
          <w:kern w:val="0"/>
          <w:szCs w:val="21"/>
        </w:rPr>
        <w:t>在减税、降费、降低要素成本等方面做了许多文章</w:t>
      </w:r>
      <w:r>
        <w:rPr>
          <w:rFonts w:ascii="宋体" w:cs="宋体"/>
          <w:kern w:val="0"/>
          <w:szCs w:val="21"/>
        </w:rPr>
        <w:t>”</w:t>
      </w:r>
      <w:r>
        <w:rPr>
          <w:rFonts w:ascii="宋体" w:cs="宋体"/>
          <w:kern w:val="0"/>
          <w:szCs w:val="21"/>
        </w:rPr>
        <w:t>表明制定合理的分配政策，调整政府与企业之间的收入分配关系，让利于企业；</w:t>
      </w:r>
      <w:r>
        <w:rPr>
          <w:rFonts w:ascii="宋体" w:cs="宋体"/>
          <w:kern w:val="0"/>
          <w:szCs w:val="21"/>
        </w:rPr>
        <w:t>“</w:t>
      </w:r>
      <w:r>
        <w:rPr>
          <w:rFonts w:ascii="宋体" w:cs="宋体"/>
          <w:kern w:val="0"/>
          <w:szCs w:val="21"/>
        </w:rPr>
        <w:t>养老金缺口通过提高央企收益上缴比例和国资划拨社保账户补足</w:t>
      </w:r>
      <w:r>
        <w:rPr>
          <w:rFonts w:ascii="宋体" w:cs="宋体"/>
          <w:kern w:val="0"/>
          <w:szCs w:val="21"/>
        </w:rPr>
        <w:t>”</w:t>
      </w:r>
      <w:r>
        <w:rPr>
          <w:rFonts w:ascii="宋体" w:cs="宋体"/>
          <w:kern w:val="0"/>
          <w:szCs w:val="21"/>
        </w:rPr>
        <w:t>发挥了财政促进资源合理配置的作用；由材料内容可看出，我国采取积极的财政政策，减税降费，降低企业成本，推进供给侧结构性改革，体现发挥财政促进经济平稳运行的作用；推进营改增，发挥增值税作用，减轻企业负担。</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）本题属措施</w:t>
      </w:r>
      <w:r>
        <w:rPr>
          <w:rFonts w:ascii="宋体" w:cs="宋体"/>
          <w:kern w:val="0"/>
          <w:szCs w:val="21"/>
        </w:rPr>
        <w:t>类题型，要求结合材料并运用《经济生活》的知识作答，行为主体是企业。答案来自于两个地方：教材和材料。企业的知识在教材中比较集中，体系也明晰，主要观点是企业经营成功的主要因素，但答案不能太死，应该紧扣材料内容进行对应的知识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本题要求结合材料并运用《经济生活》的知识作答，知识限定明确，财政和税收的有关知识在教材中的第三单元第八课，体系是比较明晰和集中的，但内容较多，考查考生获取和解读信息，调动和运用知识，论证问题的能力，解题时要留意材料中的关键词语和句子，从材料中找出一些相关答案，需要学生有一定的分</w:t>
      </w:r>
      <w:r>
        <w:rPr>
          <w:rFonts w:ascii="宋体" w:cs="宋体"/>
          <w:kern w:val="0"/>
          <w:szCs w:val="21"/>
        </w:rPr>
        <w:t>析能力，并分成要点写出。</w:t>
      </w:r>
      <w:r>
        <w:rPr>
          <w:rFonts w:ascii="宋体" w:cs="宋体"/>
          <w:kern w:val="0"/>
          <w:szCs w:val="21"/>
        </w:rPr>
        <w:br/>
      </w:r>
    </w:p>
    <w:sectPr w:rsidR="007F416D" w:rsidSect="00163DF7">
      <w:footerReference w:type="even" r:id="rId11"/>
      <w:footerReference w:type="default" r:id="rId12"/>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F3A" w:rsidRDefault="00006F3A">
      <w:r>
        <w:separator/>
      </w:r>
    </w:p>
  </w:endnote>
  <w:endnote w:type="continuationSeparator" w:id="0">
    <w:p w:rsidR="00006F3A" w:rsidRDefault="0000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16D" w:rsidRDefault="00006F3A">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163DF7">
      <w:rPr>
        <w:noProof/>
      </w:rPr>
      <w:instrText>10</w:instrText>
    </w:r>
    <w:r>
      <w:fldChar w:fldCharType="end"/>
    </w:r>
    <w:r>
      <w:instrText xml:space="preserve"> </w:instrText>
    </w:r>
    <w:r>
      <w:fldChar w:fldCharType="separate"/>
    </w:r>
    <w:r w:rsidR="00163DF7">
      <w:rPr>
        <w:noProof/>
      </w:rPr>
      <w:t>10</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63DF7">
      <w:rPr>
        <w:noProof/>
      </w:rPr>
      <w:instrText>11</w:instrText>
    </w:r>
    <w:r>
      <w:fldChar w:fldCharType="end"/>
    </w:r>
    <w:r>
      <w:instrText xml:space="preserve"> </w:instrText>
    </w:r>
    <w:r>
      <w:fldChar w:fldCharType="separate"/>
    </w:r>
    <w:r w:rsidR="00163DF7">
      <w:rPr>
        <w:noProof/>
      </w:rPr>
      <w:t>11</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16D" w:rsidRDefault="00006F3A">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163DF7">
      <w:rPr>
        <w:noProof/>
      </w:rPr>
      <w:instrText>11</w:instrText>
    </w:r>
    <w:r>
      <w:fldChar w:fldCharType="end"/>
    </w:r>
    <w:r>
      <w:instrText xml:space="preserve"> </w:instrText>
    </w:r>
    <w:r>
      <w:fldChar w:fldCharType="separate"/>
    </w:r>
    <w:r w:rsidR="00163DF7">
      <w:rPr>
        <w:noProof/>
      </w:rPr>
      <w:t>11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163DF7">
      <w:rPr>
        <w:noProof/>
      </w:rPr>
      <w:instrText>11</w:instrText>
    </w:r>
    <w:r>
      <w:fldChar w:fldCharType="end"/>
    </w:r>
    <w:r>
      <w:instrText xml:space="preserve"> </w:instrText>
    </w:r>
    <w:r>
      <w:fldChar w:fldCharType="separate"/>
    </w:r>
    <w:r w:rsidR="00163DF7">
      <w:rPr>
        <w:noProof/>
      </w:rPr>
      <w:t>11</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F3A" w:rsidRDefault="00006F3A">
      <w:r>
        <w:separator/>
      </w:r>
    </w:p>
  </w:footnote>
  <w:footnote w:type="continuationSeparator" w:id="0">
    <w:p w:rsidR="00006F3A" w:rsidRDefault="00006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16D"/>
    <w:rsid w:val="00006F3A"/>
    <w:rsid w:val="00163DF7"/>
    <w:rsid w:val="007F416D"/>
    <w:rsid w:val="1CFB24C0"/>
    <w:rsid w:val="2517451F"/>
    <w:rsid w:val="50F04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1A6C3383"/>
  <w15:docId w15:val="{DCFC2B24-6FFF-4417-A821-093517CB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Cambria Math" w:eastAsia="宋体" w:hAnsi="宋体" w:cs="Cambria Math"/>
      <w:sz w:val="18"/>
      <w:szCs w:val="18"/>
    </w:rPr>
  </w:style>
  <w:style w:type="character" w:customStyle="1" w:styleId="a6">
    <w:name w:val="页脚 字符"/>
    <w:basedOn w:val="a0"/>
    <w:link w:val="a5"/>
    <w:uiPriority w:val="99"/>
    <w:qFormat/>
    <w:rPr>
      <w:rFonts w:ascii="Cambria Math" w:eastAsia="宋体" w:hAnsi="宋体" w:cs="Cambria Math"/>
      <w:sz w:val="18"/>
      <w:szCs w:val="18"/>
    </w:rPr>
  </w:style>
  <w:style w:type="character" w:customStyle="1" w:styleId="a4">
    <w:name w:val="批注框文本 字符"/>
    <w:basedOn w:val="a0"/>
    <w:link w:val="a3"/>
    <w:uiPriority w:val="99"/>
    <w:semiHidden/>
    <w:qFormat/>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qFormat/>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82FD44-5004-4FDD-B50C-F4EF8D73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1900</Words>
  <Characters>10835</Characters>
  <Application>Microsoft Office Word</Application>
  <DocSecurity>0</DocSecurity>
  <Lines>90</Lines>
  <Paragraphs>25</Paragraphs>
  <ScaleCrop>false</ScaleCrop>
  <Company>iflytek</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